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9A806" w14:textId="7068BA42" w:rsidR="00277786" w:rsidRPr="009641E2" w:rsidRDefault="00F528EB" w:rsidP="00145B2B">
      <w:pPr>
        <w:jc w:val="center"/>
        <w:rPr>
          <w:rFonts w:asciiTheme="minorHAnsi" w:hAnsiTheme="minorHAnsi" w:cstheme="minorHAnsi"/>
          <w:b/>
          <w:bCs/>
          <w:sz w:val="28"/>
          <w:szCs w:val="28"/>
        </w:rPr>
      </w:pPr>
      <w:r w:rsidRPr="009641E2">
        <w:rPr>
          <w:rFonts w:asciiTheme="minorHAnsi" w:hAnsiTheme="minorHAnsi" w:cstheme="minorHAnsi"/>
          <w:b/>
          <w:bCs/>
          <w:sz w:val="28"/>
          <w:szCs w:val="28"/>
        </w:rPr>
        <w:t>URGENT: Threats to the</w:t>
      </w:r>
      <w:r w:rsidR="003A612C" w:rsidRPr="009641E2">
        <w:rPr>
          <w:rFonts w:asciiTheme="minorHAnsi" w:hAnsiTheme="minorHAnsi" w:cstheme="minorHAnsi"/>
          <w:b/>
          <w:bCs/>
          <w:sz w:val="28"/>
          <w:szCs w:val="28"/>
        </w:rPr>
        <w:t xml:space="preserve"> Social Services Block Grant (SSBG)</w:t>
      </w:r>
    </w:p>
    <w:p w14:paraId="52BFA759" w14:textId="77777777" w:rsidR="00277786" w:rsidRPr="00C90939" w:rsidRDefault="00277786" w:rsidP="00145B2B">
      <w:pPr>
        <w:rPr>
          <w:rFonts w:asciiTheme="minorHAnsi" w:hAnsiTheme="minorHAnsi" w:cstheme="minorHAnsi"/>
          <w:sz w:val="24"/>
          <w:szCs w:val="24"/>
        </w:rPr>
      </w:pPr>
    </w:p>
    <w:p w14:paraId="30B1C114" w14:textId="0FEEC187" w:rsidR="00F528EB" w:rsidRPr="00C90939" w:rsidRDefault="00F528EB" w:rsidP="00145B2B">
      <w:pPr>
        <w:rPr>
          <w:rFonts w:asciiTheme="minorHAnsi" w:hAnsiTheme="minorHAnsi" w:cstheme="minorHAnsi"/>
          <w:sz w:val="24"/>
          <w:szCs w:val="24"/>
        </w:rPr>
      </w:pPr>
      <w:r w:rsidRPr="00C90939">
        <w:rPr>
          <w:rFonts w:asciiTheme="minorHAnsi" w:hAnsiTheme="minorHAnsi" w:cstheme="minorHAnsi"/>
          <w:sz w:val="24"/>
          <w:szCs w:val="24"/>
        </w:rPr>
        <w:t>The 119</w:t>
      </w:r>
      <w:r w:rsidRPr="00C90939">
        <w:rPr>
          <w:rFonts w:asciiTheme="minorHAnsi" w:hAnsiTheme="minorHAnsi" w:cstheme="minorHAnsi"/>
          <w:sz w:val="24"/>
          <w:szCs w:val="24"/>
          <w:vertAlign w:val="superscript"/>
        </w:rPr>
        <w:t>th</w:t>
      </w:r>
      <w:r w:rsidRPr="00C90939">
        <w:rPr>
          <w:rFonts w:asciiTheme="minorHAnsi" w:hAnsiTheme="minorHAnsi" w:cstheme="minorHAnsi"/>
          <w:sz w:val="24"/>
          <w:szCs w:val="24"/>
        </w:rPr>
        <w:t xml:space="preserve"> Congress is underway and is imminently considering deep cuts through a process called reconciliation (learn more: </w:t>
      </w:r>
      <w:hyperlink r:id="rId8" w:history="1">
        <w:r w:rsidRPr="00C90939">
          <w:rPr>
            <w:rStyle w:val="Hyperlink"/>
            <w:rFonts w:asciiTheme="minorHAnsi" w:hAnsiTheme="minorHAnsi" w:cstheme="minorHAnsi"/>
            <w:sz w:val="24"/>
            <w:szCs w:val="24"/>
          </w:rPr>
          <w:t>https://bipartisanpolicy.org/explainer/budget-reconciliation-simplified/</w:t>
        </w:r>
      </w:hyperlink>
      <w:r w:rsidRPr="00C90939">
        <w:rPr>
          <w:rFonts w:asciiTheme="minorHAnsi" w:hAnsiTheme="minorHAnsi" w:cstheme="minorHAnsi"/>
          <w:sz w:val="24"/>
          <w:szCs w:val="24"/>
        </w:rPr>
        <w:t xml:space="preserve">). </w:t>
      </w:r>
      <w:r w:rsidRPr="00C90939">
        <w:rPr>
          <w:rFonts w:asciiTheme="minorHAnsi" w:hAnsiTheme="minorHAnsi" w:cstheme="minorHAnsi"/>
          <w:b/>
          <w:bCs/>
          <w:sz w:val="24"/>
          <w:szCs w:val="24"/>
        </w:rPr>
        <w:t>A key threat to Adult Protective Services is the call for elimination of the Social Services Block Grant (SSBG).</w:t>
      </w:r>
    </w:p>
    <w:p w14:paraId="2CB0E05D" w14:textId="77777777" w:rsidR="00F528EB" w:rsidRPr="00C90939" w:rsidRDefault="00F528EB" w:rsidP="00145B2B">
      <w:pPr>
        <w:rPr>
          <w:rFonts w:asciiTheme="minorHAnsi" w:hAnsiTheme="minorHAnsi" w:cstheme="minorHAnsi"/>
          <w:sz w:val="24"/>
          <w:szCs w:val="24"/>
        </w:rPr>
      </w:pPr>
    </w:p>
    <w:p w14:paraId="3EC8CA7C" w14:textId="2C715860" w:rsidR="00F528EB" w:rsidRPr="00C90939" w:rsidRDefault="00F528EB" w:rsidP="00145B2B">
      <w:pPr>
        <w:rPr>
          <w:rFonts w:asciiTheme="minorHAnsi" w:hAnsiTheme="minorHAnsi" w:cstheme="minorHAnsi"/>
          <w:sz w:val="24"/>
          <w:szCs w:val="24"/>
        </w:rPr>
      </w:pPr>
      <w:r w:rsidRPr="00C90939">
        <w:rPr>
          <w:rFonts w:asciiTheme="minorHAnsi" w:hAnsiTheme="minorHAnsi" w:cstheme="minorHAnsi"/>
          <w:sz w:val="24"/>
          <w:szCs w:val="24"/>
        </w:rPr>
        <w:t xml:space="preserve">A majority of APS programs utilize SSBG, including some states that fully fund APS through SSBG. It also funds many services clients rely on to remain in their home and communities including meals, case management, and transportation. </w:t>
      </w:r>
      <w:r w:rsidR="00E455D1" w:rsidRPr="00C90939">
        <w:rPr>
          <w:rFonts w:asciiTheme="minorHAnsi" w:hAnsiTheme="minorHAnsi" w:cstheme="minorHAnsi"/>
          <w:sz w:val="24"/>
          <w:szCs w:val="24"/>
        </w:rPr>
        <w:t>Congress needs to know the impact of SSBG and that it is a significant, non-duplicative source of funding.</w:t>
      </w:r>
      <w:r w:rsidR="00E455D1" w:rsidRPr="00C90939">
        <w:rPr>
          <w:rFonts w:asciiTheme="minorHAnsi" w:hAnsiTheme="minorHAnsi" w:cstheme="minorHAnsi"/>
          <w:sz w:val="24"/>
          <w:szCs w:val="24"/>
        </w:rPr>
        <w:t xml:space="preserve"> This is </w:t>
      </w:r>
      <w:proofErr w:type="gramStart"/>
      <w:r w:rsidR="00E455D1" w:rsidRPr="00C90939">
        <w:rPr>
          <w:rFonts w:asciiTheme="minorHAnsi" w:hAnsiTheme="minorHAnsi" w:cstheme="minorHAnsi"/>
          <w:sz w:val="24"/>
          <w:szCs w:val="24"/>
        </w:rPr>
        <w:t>a great opportunity</w:t>
      </w:r>
      <w:proofErr w:type="gramEnd"/>
      <w:r w:rsidR="00E455D1" w:rsidRPr="00C90939">
        <w:rPr>
          <w:rFonts w:asciiTheme="minorHAnsi" w:hAnsiTheme="minorHAnsi" w:cstheme="minorHAnsi"/>
          <w:sz w:val="24"/>
          <w:szCs w:val="24"/>
        </w:rPr>
        <w:t xml:space="preserve"> to share data and stories.</w:t>
      </w:r>
      <w:r w:rsidR="002F23E4" w:rsidRPr="00C90939">
        <w:rPr>
          <w:rFonts w:asciiTheme="minorHAnsi" w:hAnsiTheme="minorHAnsi" w:cstheme="minorHAnsi"/>
          <w:sz w:val="24"/>
          <w:szCs w:val="24"/>
        </w:rPr>
        <w:t xml:space="preserve"> </w:t>
      </w:r>
    </w:p>
    <w:p w14:paraId="69E2F178" w14:textId="77777777" w:rsidR="00277786" w:rsidRPr="00C90939" w:rsidRDefault="00277786" w:rsidP="00145B2B">
      <w:pPr>
        <w:rPr>
          <w:rFonts w:asciiTheme="minorHAnsi" w:hAnsiTheme="minorHAnsi" w:cstheme="minorHAnsi"/>
          <w:b/>
          <w:bCs/>
          <w:sz w:val="24"/>
          <w:szCs w:val="24"/>
        </w:rPr>
      </w:pPr>
    </w:p>
    <w:p w14:paraId="05D060B4" w14:textId="77777777" w:rsidR="00E455D1" w:rsidRPr="00C90939" w:rsidRDefault="00277786" w:rsidP="00145B2B">
      <w:pPr>
        <w:rPr>
          <w:rFonts w:asciiTheme="minorHAnsi" w:hAnsiTheme="minorHAnsi" w:cstheme="minorHAnsi"/>
          <w:b/>
          <w:bCs/>
          <w:sz w:val="24"/>
          <w:szCs w:val="24"/>
        </w:rPr>
      </w:pPr>
      <w:r w:rsidRPr="00C90939">
        <w:rPr>
          <w:rFonts w:asciiTheme="minorHAnsi" w:hAnsiTheme="minorHAnsi" w:cstheme="minorHAnsi"/>
          <w:b/>
          <w:bCs/>
          <w:sz w:val="24"/>
          <w:szCs w:val="24"/>
        </w:rPr>
        <w:t xml:space="preserve">It is critical that Congress hears from </w:t>
      </w:r>
      <w:r w:rsidR="004658BB" w:rsidRPr="00C90939">
        <w:rPr>
          <w:rFonts w:asciiTheme="minorHAnsi" w:hAnsiTheme="minorHAnsi" w:cstheme="minorHAnsi"/>
          <w:b/>
          <w:bCs/>
          <w:sz w:val="24"/>
          <w:szCs w:val="24"/>
        </w:rPr>
        <w:t>you</w:t>
      </w:r>
      <w:r w:rsidRPr="00C90939">
        <w:rPr>
          <w:rFonts w:asciiTheme="minorHAnsi" w:hAnsiTheme="minorHAnsi" w:cstheme="minorHAnsi"/>
          <w:b/>
          <w:bCs/>
          <w:sz w:val="24"/>
          <w:szCs w:val="24"/>
        </w:rPr>
        <w:t xml:space="preserve"> about how important SSBG is to older adults and people with disabilities.</w:t>
      </w:r>
      <w:r w:rsidR="00E455D1" w:rsidRPr="00C90939">
        <w:rPr>
          <w:rFonts w:asciiTheme="minorHAnsi" w:hAnsiTheme="minorHAnsi" w:cstheme="minorHAnsi"/>
          <w:b/>
          <w:bCs/>
          <w:sz w:val="24"/>
          <w:szCs w:val="24"/>
        </w:rPr>
        <w:t xml:space="preserve"> </w:t>
      </w:r>
    </w:p>
    <w:p w14:paraId="64026DAA" w14:textId="77777777" w:rsidR="00E455D1" w:rsidRPr="00C90939" w:rsidRDefault="00E455D1" w:rsidP="00145B2B">
      <w:pPr>
        <w:rPr>
          <w:rFonts w:asciiTheme="minorHAnsi" w:hAnsiTheme="minorHAnsi" w:cstheme="minorHAnsi"/>
          <w:b/>
          <w:bCs/>
          <w:sz w:val="24"/>
          <w:szCs w:val="24"/>
        </w:rPr>
      </w:pPr>
    </w:p>
    <w:p w14:paraId="4256734B" w14:textId="54EE5170" w:rsidR="00277786" w:rsidRPr="00C90939" w:rsidRDefault="00E455D1" w:rsidP="00145B2B">
      <w:pPr>
        <w:pBdr>
          <w:top w:val="single" w:sz="12" w:space="1" w:color="auto"/>
          <w:left w:val="single" w:sz="12" w:space="4" w:color="auto"/>
          <w:bottom w:val="single" w:sz="12" w:space="1" w:color="auto"/>
          <w:right w:val="single" w:sz="12" w:space="4" w:color="auto"/>
        </w:pBdr>
        <w:ind w:left="720" w:right="720"/>
        <w:jc w:val="center"/>
        <w:rPr>
          <w:rFonts w:asciiTheme="minorHAnsi" w:hAnsiTheme="minorHAnsi" w:cstheme="minorHAnsi"/>
          <w:b/>
          <w:bCs/>
          <w:sz w:val="24"/>
          <w:szCs w:val="24"/>
        </w:rPr>
      </w:pPr>
      <w:r w:rsidRPr="00C90939">
        <w:rPr>
          <w:rFonts w:asciiTheme="minorHAnsi" w:hAnsiTheme="minorHAnsi" w:cstheme="minorHAnsi"/>
          <w:b/>
          <w:bCs/>
          <w:sz w:val="24"/>
          <w:szCs w:val="24"/>
        </w:rPr>
        <w:t>Key Message:</w:t>
      </w:r>
      <w:r w:rsidR="00833925" w:rsidRPr="00C90939">
        <w:rPr>
          <w:rFonts w:asciiTheme="minorHAnsi" w:hAnsiTheme="minorHAnsi" w:cstheme="minorHAnsi"/>
          <w:b/>
          <w:bCs/>
          <w:sz w:val="24"/>
          <w:szCs w:val="24"/>
        </w:rPr>
        <w:t xml:space="preserve"> </w:t>
      </w:r>
      <w:r w:rsidRPr="00C90939">
        <w:rPr>
          <w:rFonts w:asciiTheme="minorHAnsi" w:hAnsiTheme="minorHAnsi" w:cstheme="minorHAnsi"/>
          <w:b/>
          <w:bCs/>
          <w:sz w:val="24"/>
          <w:szCs w:val="24"/>
        </w:rPr>
        <w:t>As Congress makes budget reconciliation decisions law makers must oppose the inclusion of cuts to SSBG in any bill.</w:t>
      </w:r>
    </w:p>
    <w:p w14:paraId="2D4DFEB4" w14:textId="0193F21C" w:rsidR="00E455D1" w:rsidRPr="00C90939" w:rsidRDefault="00E455D1" w:rsidP="00145B2B">
      <w:pPr>
        <w:rPr>
          <w:rFonts w:asciiTheme="minorHAnsi" w:hAnsiTheme="minorHAnsi" w:cstheme="minorHAnsi"/>
          <w:sz w:val="24"/>
          <w:szCs w:val="24"/>
        </w:rPr>
      </w:pPr>
    </w:p>
    <w:p w14:paraId="21976593" w14:textId="48208A13" w:rsidR="00C90939" w:rsidRPr="00C90939" w:rsidRDefault="00E455D1" w:rsidP="00145B2B">
      <w:pPr>
        <w:rPr>
          <w:rFonts w:asciiTheme="minorHAnsi" w:hAnsiTheme="minorHAnsi" w:cstheme="minorHAnsi"/>
          <w:b/>
          <w:sz w:val="24"/>
          <w:szCs w:val="24"/>
        </w:rPr>
      </w:pPr>
      <w:r w:rsidRPr="00C90939">
        <w:rPr>
          <w:rFonts w:asciiTheme="minorHAnsi" w:hAnsiTheme="minorHAnsi" w:cstheme="minorHAnsi"/>
          <w:b/>
          <w:sz w:val="24"/>
          <w:szCs w:val="24"/>
        </w:rPr>
        <w:t>Act Now!</w:t>
      </w:r>
      <w:r w:rsidR="00833925" w:rsidRPr="00C90939">
        <w:rPr>
          <w:rFonts w:asciiTheme="minorHAnsi" w:hAnsiTheme="minorHAnsi" w:cstheme="minorHAnsi"/>
          <w:b/>
          <w:sz w:val="24"/>
          <w:szCs w:val="24"/>
        </w:rPr>
        <w:t xml:space="preserve"> </w:t>
      </w:r>
    </w:p>
    <w:p w14:paraId="418D0919" w14:textId="03C20B88" w:rsidR="00E455D1" w:rsidRDefault="006C129D" w:rsidP="00145B2B">
      <w:pPr>
        <w:rPr>
          <w:rFonts w:asciiTheme="minorHAnsi" w:hAnsiTheme="minorHAnsi" w:cstheme="minorHAnsi"/>
          <w:sz w:val="24"/>
          <w:szCs w:val="24"/>
        </w:rPr>
      </w:pPr>
      <w:r w:rsidRPr="00C90939">
        <w:rPr>
          <w:rFonts w:asciiTheme="minorHAnsi" w:hAnsiTheme="minorHAnsi" w:cstheme="minorHAnsi"/>
          <w:sz w:val="24"/>
          <w:szCs w:val="24"/>
        </w:rPr>
        <w:t>The timeline is short and NAPSA members need to engage</w:t>
      </w:r>
      <w:r w:rsidR="00E455D1" w:rsidRPr="00C90939">
        <w:rPr>
          <w:rFonts w:asciiTheme="minorHAnsi" w:hAnsiTheme="minorHAnsi" w:cstheme="minorHAnsi"/>
          <w:sz w:val="24"/>
          <w:szCs w:val="24"/>
        </w:rPr>
        <w:t xml:space="preserve"> now</w:t>
      </w:r>
      <w:r w:rsidRPr="00C90939">
        <w:rPr>
          <w:rFonts w:asciiTheme="minorHAnsi" w:hAnsiTheme="minorHAnsi" w:cstheme="minorHAnsi"/>
          <w:sz w:val="24"/>
          <w:szCs w:val="24"/>
        </w:rPr>
        <w:t>:</w:t>
      </w:r>
    </w:p>
    <w:p w14:paraId="261A32CD" w14:textId="568EC261" w:rsidR="00E455D1" w:rsidRPr="00C90939" w:rsidRDefault="00E455D1" w:rsidP="00145B2B">
      <w:pPr>
        <w:pStyle w:val="ListParagraph"/>
        <w:numPr>
          <w:ilvl w:val="0"/>
          <w:numId w:val="7"/>
        </w:numPr>
        <w:spacing w:after="0" w:line="240" w:lineRule="auto"/>
        <w:ind w:left="540" w:hanging="360"/>
        <w:contextualSpacing w:val="0"/>
        <w:rPr>
          <w:rFonts w:asciiTheme="minorHAnsi" w:hAnsiTheme="minorHAnsi" w:cstheme="minorHAnsi"/>
          <w:sz w:val="24"/>
          <w:szCs w:val="24"/>
        </w:rPr>
      </w:pPr>
      <w:r w:rsidRPr="00C90939">
        <w:rPr>
          <w:rFonts w:asciiTheme="minorHAnsi" w:hAnsiTheme="minorHAnsi" w:cstheme="minorHAnsi"/>
          <w:sz w:val="24"/>
          <w:szCs w:val="24"/>
        </w:rPr>
        <w:t xml:space="preserve">Call or email your Senators and Representatives through the </w:t>
      </w:r>
      <w:r w:rsidRPr="00C90939">
        <w:rPr>
          <w:rFonts w:asciiTheme="minorHAnsi" w:hAnsiTheme="minorHAnsi" w:cstheme="minorHAnsi"/>
          <w:b/>
          <w:bCs/>
          <w:sz w:val="24"/>
          <w:szCs w:val="24"/>
        </w:rPr>
        <w:t>NAPSA Action Center</w:t>
      </w:r>
      <w:r w:rsidRPr="00C90939">
        <w:rPr>
          <w:rFonts w:asciiTheme="minorHAnsi" w:hAnsiTheme="minorHAnsi" w:cstheme="minorHAnsi"/>
          <w:sz w:val="24"/>
          <w:szCs w:val="24"/>
        </w:rPr>
        <w:t xml:space="preserve"> (</w:t>
      </w:r>
      <w:hyperlink r:id="rId9" w:history="1">
        <w:r w:rsidRPr="00C90939">
          <w:rPr>
            <w:rStyle w:val="Hyperlink"/>
            <w:rFonts w:asciiTheme="minorHAnsi" w:hAnsiTheme="minorHAnsi" w:cstheme="minorHAnsi"/>
            <w:sz w:val="24"/>
            <w:szCs w:val="24"/>
          </w:rPr>
          <w:t>https://bit.ly/PROTECTSSBG</w:t>
        </w:r>
      </w:hyperlink>
      <w:r w:rsidRPr="00C90939">
        <w:rPr>
          <w:rFonts w:asciiTheme="minorHAnsi" w:hAnsiTheme="minorHAnsi" w:cstheme="minorHAnsi"/>
          <w:sz w:val="24"/>
          <w:szCs w:val="24"/>
        </w:rPr>
        <w:t xml:space="preserve">). </w:t>
      </w:r>
      <w:r w:rsidRPr="00C90939">
        <w:rPr>
          <w:rFonts w:asciiTheme="minorHAnsi" w:hAnsiTheme="minorHAnsi" w:cstheme="minorHAnsi"/>
          <w:b/>
          <w:bCs/>
          <w:sz w:val="24"/>
          <w:szCs w:val="24"/>
        </w:rPr>
        <w:t>Calls are the most effective.</w:t>
      </w:r>
      <w:r w:rsidRPr="00C90939">
        <w:rPr>
          <w:rFonts w:asciiTheme="minorHAnsi" w:hAnsiTheme="minorHAnsi" w:cstheme="minorHAnsi"/>
          <w:sz w:val="24"/>
          <w:szCs w:val="24"/>
        </w:rPr>
        <w:t xml:space="preserve"> </w:t>
      </w:r>
    </w:p>
    <w:p w14:paraId="1F1BED65" w14:textId="0AF4BFEC" w:rsidR="00E455D1" w:rsidRPr="00C90939" w:rsidRDefault="00E455D1" w:rsidP="00145B2B">
      <w:pPr>
        <w:pStyle w:val="ListParagraph"/>
        <w:numPr>
          <w:ilvl w:val="0"/>
          <w:numId w:val="7"/>
        </w:numPr>
        <w:spacing w:after="0" w:line="240" w:lineRule="auto"/>
        <w:ind w:left="540" w:hanging="360"/>
        <w:contextualSpacing w:val="0"/>
        <w:rPr>
          <w:rFonts w:asciiTheme="minorHAnsi" w:hAnsiTheme="minorHAnsi" w:cstheme="minorHAnsi"/>
          <w:sz w:val="24"/>
          <w:szCs w:val="24"/>
        </w:rPr>
      </w:pPr>
      <w:r w:rsidRPr="00C90939">
        <w:rPr>
          <w:rFonts w:asciiTheme="minorHAnsi" w:hAnsiTheme="minorHAnsi" w:cstheme="minorHAnsi"/>
          <w:sz w:val="24"/>
          <w:szCs w:val="24"/>
        </w:rPr>
        <w:t>Visit your Senators’ or Representatives district office. You can find addresses on their website.</w:t>
      </w:r>
    </w:p>
    <w:p w14:paraId="684FA388" w14:textId="62C232D1" w:rsidR="00E455D1" w:rsidRPr="00C90939" w:rsidRDefault="00E455D1" w:rsidP="00145B2B">
      <w:pPr>
        <w:pStyle w:val="ListParagraph"/>
        <w:numPr>
          <w:ilvl w:val="0"/>
          <w:numId w:val="7"/>
        </w:numPr>
        <w:spacing w:after="0" w:line="240" w:lineRule="auto"/>
        <w:ind w:left="540" w:hanging="360"/>
        <w:contextualSpacing w:val="0"/>
        <w:rPr>
          <w:rFonts w:asciiTheme="minorHAnsi" w:hAnsiTheme="minorHAnsi" w:cstheme="minorHAnsi"/>
          <w:sz w:val="24"/>
          <w:szCs w:val="24"/>
        </w:rPr>
      </w:pPr>
      <w:r w:rsidRPr="00C90939">
        <w:rPr>
          <w:rFonts w:asciiTheme="minorHAnsi" w:hAnsiTheme="minorHAnsi" w:cstheme="minorHAnsi"/>
          <w:sz w:val="24"/>
          <w:szCs w:val="24"/>
        </w:rPr>
        <w:t xml:space="preserve">Ensure SSBG is a priority for your county and state government. </w:t>
      </w:r>
      <w:r w:rsidR="006C129D" w:rsidRPr="00C90939">
        <w:rPr>
          <w:rFonts w:asciiTheme="minorHAnsi" w:hAnsiTheme="minorHAnsi" w:cstheme="minorHAnsi"/>
          <w:sz w:val="24"/>
          <w:szCs w:val="24"/>
        </w:rPr>
        <w:t xml:space="preserve">Work through your agency to encourage state legislators to reach out to Congress. </w:t>
      </w:r>
      <w:r w:rsidRPr="00C90939">
        <w:rPr>
          <w:rFonts w:asciiTheme="minorHAnsi" w:hAnsiTheme="minorHAnsi" w:cstheme="minorHAnsi"/>
          <w:sz w:val="24"/>
          <w:szCs w:val="24"/>
        </w:rPr>
        <w:t>Ask the Governor’s office to champion the importance of SSBG.</w:t>
      </w:r>
    </w:p>
    <w:p w14:paraId="26E83A12" w14:textId="69DE8C95" w:rsidR="00E455D1" w:rsidRPr="00C90939" w:rsidRDefault="00E455D1" w:rsidP="00145B2B">
      <w:pPr>
        <w:pStyle w:val="ListParagraph"/>
        <w:numPr>
          <w:ilvl w:val="0"/>
          <w:numId w:val="7"/>
        </w:numPr>
        <w:spacing w:after="0" w:line="240" w:lineRule="auto"/>
        <w:ind w:left="540" w:hanging="360"/>
        <w:contextualSpacing w:val="0"/>
        <w:rPr>
          <w:rFonts w:asciiTheme="minorHAnsi" w:hAnsiTheme="minorHAnsi" w:cstheme="minorHAnsi"/>
          <w:sz w:val="24"/>
          <w:szCs w:val="24"/>
        </w:rPr>
      </w:pPr>
      <w:r w:rsidRPr="00C90939">
        <w:rPr>
          <w:rFonts w:asciiTheme="minorHAnsi" w:hAnsiTheme="minorHAnsi" w:cstheme="minorHAnsi"/>
          <w:sz w:val="24"/>
          <w:szCs w:val="24"/>
        </w:rPr>
        <w:t xml:space="preserve">Reach out to your partners (see template for suggested language). </w:t>
      </w:r>
      <w:r w:rsidR="00833925" w:rsidRPr="00C90939">
        <w:rPr>
          <w:rFonts w:asciiTheme="minorHAnsi" w:hAnsiTheme="minorHAnsi" w:cstheme="minorHAnsi"/>
          <w:sz w:val="24"/>
          <w:szCs w:val="24"/>
        </w:rPr>
        <w:t>Think creatively</w:t>
      </w:r>
      <w:r w:rsidRPr="00C90939">
        <w:rPr>
          <w:rFonts w:asciiTheme="minorHAnsi" w:hAnsiTheme="minorHAnsi" w:cstheme="minorHAnsi"/>
          <w:sz w:val="24"/>
          <w:szCs w:val="24"/>
        </w:rPr>
        <w:t>!</w:t>
      </w:r>
    </w:p>
    <w:p w14:paraId="3028C16A" w14:textId="01A3ED78" w:rsidR="00E455D1" w:rsidRPr="00C90939" w:rsidRDefault="00E455D1" w:rsidP="00145B2B">
      <w:pPr>
        <w:pStyle w:val="ListParagraph"/>
        <w:numPr>
          <w:ilvl w:val="1"/>
          <w:numId w:val="7"/>
        </w:numPr>
        <w:spacing w:after="0" w:line="240" w:lineRule="auto"/>
        <w:contextualSpacing w:val="0"/>
        <w:rPr>
          <w:rFonts w:asciiTheme="minorHAnsi" w:hAnsiTheme="minorHAnsi" w:cstheme="minorHAnsi"/>
          <w:sz w:val="24"/>
          <w:szCs w:val="24"/>
        </w:rPr>
      </w:pPr>
      <w:r w:rsidRPr="00C90939">
        <w:rPr>
          <w:rFonts w:asciiTheme="minorHAnsi" w:hAnsiTheme="minorHAnsi" w:cstheme="minorHAnsi"/>
          <w:sz w:val="24"/>
          <w:szCs w:val="24"/>
        </w:rPr>
        <w:t>Do the services in your area that benefit from SSBG know what is at risk?</w:t>
      </w:r>
      <w:r w:rsidR="006C129D" w:rsidRPr="00C90939">
        <w:rPr>
          <w:rFonts w:asciiTheme="minorHAnsi" w:hAnsiTheme="minorHAnsi" w:cstheme="minorHAnsi"/>
          <w:sz w:val="24"/>
          <w:szCs w:val="24"/>
        </w:rPr>
        <w:t xml:space="preserve"> Who do you rely on?</w:t>
      </w:r>
      <w:r w:rsidRPr="00C90939">
        <w:rPr>
          <w:rFonts w:asciiTheme="minorHAnsi" w:hAnsiTheme="minorHAnsi" w:cstheme="minorHAnsi"/>
          <w:sz w:val="24"/>
          <w:szCs w:val="24"/>
        </w:rPr>
        <w:t xml:space="preserve"> Reach out to </w:t>
      </w:r>
      <w:r w:rsidR="006C129D" w:rsidRPr="00C90939">
        <w:rPr>
          <w:rFonts w:asciiTheme="minorHAnsi" w:hAnsiTheme="minorHAnsi" w:cstheme="minorHAnsi"/>
          <w:sz w:val="24"/>
          <w:szCs w:val="24"/>
        </w:rPr>
        <w:t>meals programs, transportation services, and others.</w:t>
      </w:r>
    </w:p>
    <w:p w14:paraId="389831A3" w14:textId="07450CE8" w:rsidR="006C129D" w:rsidRPr="00C90939" w:rsidRDefault="006C129D" w:rsidP="00145B2B">
      <w:pPr>
        <w:pStyle w:val="ListParagraph"/>
        <w:numPr>
          <w:ilvl w:val="1"/>
          <w:numId w:val="7"/>
        </w:numPr>
        <w:spacing w:after="0" w:line="240" w:lineRule="auto"/>
        <w:contextualSpacing w:val="0"/>
        <w:rPr>
          <w:rFonts w:asciiTheme="minorHAnsi" w:hAnsiTheme="minorHAnsi" w:cstheme="minorHAnsi"/>
          <w:sz w:val="24"/>
          <w:szCs w:val="24"/>
        </w:rPr>
      </w:pPr>
      <w:r w:rsidRPr="00C90939">
        <w:rPr>
          <w:rFonts w:asciiTheme="minorHAnsi" w:hAnsiTheme="minorHAnsi" w:cstheme="minorHAnsi"/>
          <w:sz w:val="24"/>
          <w:szCs w:val="24"/>
        </w:rPr>
        <w:t>Do key constituency in your state know about the danger? Reach out to state AARP, coalitions, disability advocacy groups, and other key players.</w:t>
      </w:r>
    </w:p>
    <w:p w14:paraId="65393CB2" w14:textId="1F4DAAF3" w:rsidR="006C129D" w:rsidRPr="00C90939" w:rsidRDefault="006C129D" w:rsidP="00145B2B">
      <w:pPr>
        <w:pStyle w:val="ListParagraph"/>
        <w:numPr>
          <w:ilvl w:val="1"/>
          <w:numId w:val="7"/>
        </w:numPr>
        <w:spacing w:after="0" w:line="240" w:lineRule="auto"/>
        <w:contextualSpacing w:val="0"/>
        <w:rPr>
          <w:rFonts w:asciiTheme="minorHAnsi" w:hAnsiTheme="minorHAnsi" w:cstheme="minorHAnsi"/>
          <w:sz w:val="24"/>
          <w:szCs w:val="24"/>
        </w:rPr>
      </w:pPr>
      <w:r w:rsidRPr="00C90939">
        <w:rPr>
          <w:rFonts w:asciiTheme="minorHAnsi" w:hAnsiTheme="minorHAnsi" w:cstheme="minorHAnsi"/>
          <w:sz w:val="24"/>
          <w:szCs w:val="24"/>
        </w:rPr>
        <w:t>Do you know anyone with a connection to your Senators or Representatives? Think about your legislative liaisons, boards and advisory groups, supportive businesses, retired directors and administrators, and others.</w:t>
      </w:r>
    </w:p>
    <w:p w14:paraId="32B1BF3C" w14:textId="77777777" w:rsidR="00833925" w:rsidRPr="00C90939" w:rsidRDefault="00833925" w:rsidP="00145B2B">
      <w:pPr>
        <w:rPr>
          <w:rFonts w:asciiTheme="minorHAnsi" w:hAnsiTheme="minorHAnsi" w:cstheme="minorHAnsi"/>
          <w:sz w:val="24"/>
          <w:szCs w:val="24"/>
        </w:rPr>
      </w:pPr>
    </w:p>
    <w:p w14:paraId="2562C7A2" w14:textId="14191624" w:rsidR="00277786" w:rsidRPr="00C90939" w:rsidRDefault="00277786" w:rsidP="00145B2B">
      <w:pPr>
        <w:rPr>
          <w:rFonts w:asciiTheme="minorHAnsi" w:hAnsiTheme="minorHAnsi" w:cstheme="minorHAnsi"/>
          <w:sz w:val="24"/>
          <w:szCs w:val="24"/>
        </w:rPr>
      </w:pPr>
      <w:r w:rsidRPr="00C90939">
        <w:rPr>
          <w:rFonts w:asciiTheme="minorHAnsi" w:hAnsiTheme="minorHAnsi" w:cstheme="minorHAnsi"/>
          <w:sz w:val="24"/>
          <w:szCs w:val="24"/>
        </w:rPr>
        <w:t xml:space="preserve">You can find your House Representatives </w:t>
      </w:r>
      <w:hyperlink r:id="rId10" w:history="1">
        <w:r w:rsidRPr="00C90939">
          <w:rPr>
            <w:rStyle w:val="Hyperlink"/>
            <w:rFonts w:asciiTheme="minorHAnsi" w:hAnsiTheme="minorHAnsi" w:cstheme="minorHAnsi"/>
            <w:sz w:val="24"/>
            <w:szCs w:val="24"/>
          </w:rPr>
          <w:t>her</w:t>
        </w:r>
        <w:r w:rsidRPr="00C90939">
          <w:rPr>
            <w:rStyle w:val="Hyperlink"/>
            <w:rFonts w:asciiTheme="minorHAnsi" w:hAnsiTheme="minorHAnsi" w:cstheme="minorHAnsi"/>
            <w:sz w:val="24"/>
            <w:szCs w:val="24"/>
          </w:rPr>
          <w:t>e</w:t>
        </w:r>
      </w:hyperlink>
      <w:r w:rsidRPr="00C90939">
        <w:rPr>
          <w:rFonts w:asciiTheme="minorHAnsi" w:hAnsiTheme="minorHAnsi" w:cstheme="minorHAnsi"/>
          <w:sz w:val="24"/>
          <w:szCs w:val="24"/>
        </w:rPr>
        <w:t xml:space="preserve"> and your Senators </w:t>
      </w:r>
      <w:hyperlink r:id="rId11" w:history="1">
        <w:r w:rsidRPr="00C90939">
          <w:rPr>
            <w:rStyle w:val="Hyperlink"/>
            <w:rFonts w:asciiTheme="minorHAnsi" w:hAnsiTheme="minorHAnsi" w:cstheme="minorHAnsi"/>
            <w:sz w:val="24"/>
            <w:szCs w:val="24"/>
          </w:rPr>
          <w:t>h</w:t>
        </w:r>
        <w:r w:rsidRPr="00C90939">
          <w:rPr>
            <w:rStyle w:val="Hyperlink"/>
            <w:rFonts w:asciiTheme="minorHAnsi" w:hAnsiTheme="minorHAnsi" w:cstheme="minorHAnsi"/>
            <w:sz w:val="24"/>
            <w:szCs w:val="24"/>
          </w:rPr>
          <w:t>e</w:t>
        </w:r>
        <w:r w:rsidRPr="00C90939">
          <w:rPr>
            <w:rStyle w:val="Hyperlink"/>
            <w:rFonts w:asciiTheme="minorHAnsi" w:hAnsiTheme="minorHAnsi" w:cstheme="minorHAnsi"/>
            <w:sz w:val="24"/>
            <w:szCs w:val="24"/>
          </w:rPr>
          <w:t>re</w:t>
        </w:r>
      </w:hyperlink>
      <w:r w:rsidRPr="00C90939">
        <w:rPr>
          <w:rFonts w:asciiTheme="minorHAnsi" w:hAnsiTheme="minorHAnsi" w:cstheme="minorHAnsi"/>
          <w:sz w:val="24"/>
          <w:szCs w:val="24"/>
        </w:rPr>
        <w:t>.</w:t>
      </w:r>
      <w:r w:rsidR="004658BB" w:rsidRPr="00C90939">
        <w:rPr>
          <w:rFonts w:asciiTheme="minorHAnsi" w:hAnsiTheme="minorHAnsi" w:cstheme="minorHAnsi"/>
          <w:sz w:val="24"/>
          <w:szCs w:val="24"/>
        </w:rPr>
        <w:t xml:space="preserve"> </w:t>
      </w:r>
      <w:r w:rsidR="00833925" w:rsidRPr="00C90939">
        <w:rPr>
          <w:rFonts w:asciiTheme="minorHAnsi" w:hAnsiTheme="minorHAnsi" w:cstheme="minorHAnsi"/>
          <w:sz w:val="24"/>
          <w:szCs w:val="24"/>
        </w:rPr>
        <w:t>B</w:t>
      </w:r>
      <w:r w:rsidRPr="00C90939">
        <w:rPr>
          <w:rFonts w:asciiTheme="minorHAnsi" w:hAnsiTheme="minorHAnsi" w:cstheme="minorHAnsi"/>
          <w:sz w:val="24"/>
          <w:szCs w:val="24"/>
        </w:rPr>
        <w:t>e sure to include your address or let them know where you are located so that they know you are a constituent!</w:t>
      </w:r>
    </w:p>
    <w:p w14:paraId="59915AAE" w14:textId="77777777" w:rsidR="00277786" w:rsidRPr="00C90939" w:rsidRDefault="00277786" w:rsidP="00145B2B">
      <w:pPr>
        <w:rPr>
          <w:rFonts w:asciiTheme="minorHAnsi" w:hAnsiTheme="minorHAnsi" w:cstheme="minorHAnsi"/>
          <w:sz w:val="24"/>
          <w:szCs w:val="24"/>
        </w:rPr>
      </w:pPr>
    </w:p>
    <w:p w14:paraId="0D8E3040" w14:textId="77777777" w:rsidR="00145B2B" w:rsidRDefault="00277786" w:rsidP="00145B2B">
      <w:pPr>
        <w:rPr>
          <w:rFonts w:asciiTheme="minorHAnsi" w:hAnsiTheme="minorHAnsi" w:cstheme="minorHAnsi"/>
          <w:sz w:val="24"/>
          <w:szCs w:val="24"/>
        </w:rPr>
        <w:sectPr w:rsidR="00145B2B" w:rsidSect="00C90939">
          <w:headerReference w:type="default" r:id="rId12"/>
          <w:footerReference w:type="default" r:id="rId13"/>
          <w:pgSz w:w="12240" w:h="15840"/>
          <w:pgMar w:top="1440" w:right="1080" w:bottom="1440" w:left="1080" w:header="720" w:footer="780" w:gutter="0"/>
          <w:pgBorders w:offsetFrom="page">
            <w:top w:val="single" w:sz="18" w:space="24" w:color="354679"/>
            <w:left w:val="single" w:sz="18" w:space="24" w:color="354679"/>
            <w:bottom w:val="single" w:sz="18" w:space="24" w:color="354679"/>
            <w:right w:val="single" w:sz="18" w:space="24" w:color="354679"/>
          </w:pgBorders>
          <w:cols w:space="720"/>
          <w:docGrid w:linePitch="360"/>
        </w:sectPr>
      </w:pPr>
      <w:r w:rsidRPr="00C90939">
        <w:rPr>
          <w:rFonts w:asciiTheme="minorHAnsi" w:hAnsiTheme="minorHAnsi" w:cstheme="minorHAnsi"/>
          <w:sz w:val="24"/>
          <w:szCs w:val="24"/>
        </w:rPr>
        <w:t>If you need any assistance, suggestions, or more information contact NAPSA (</w:t>
      </w:r>
      <w:hyperlink r:id="rId14" w:history="1">
        <w:r w:rsidRPr="00C90939">
          <w:rPr>
            <w:rStyle w:val="Hyperlink"/>
            <w:rFonts w:asciiTheme="minorHAnsi" w:hAnsiTheme="minorHAnsi" w:cstheme="minorHAnsi"/>
            <w:sz w:val="24"/>
            <w:szCs w:val="24"/>
          </w:rPr>
          <w:t>Kendra Kuehn</w:t>
        </w:r>
      </w:hyperlink>
      <w:r w:rsidRPr="00C90939">
        <w:rPr>
          <w:rFonts w:asciiTheme="minorHAnsi" w:hAnsiTheme="minorHAnsi" w:cstheme="minorHAnsi"/>
          <w:sz w:val="24"/>
          <w:szCs w:val="24"/>
        </w:rPr>
        <w:t>, Policy Analyst).</w:t>
      </w:r>
      <w:r w:rsidR="004658BB" w:rsidRPr="00C90939">
        <w:rPr>
          <w:rFonts w:asciiTheme="minorHAnsi" w:hAnsiTheme="minorHAnsi" w:cstheme="minorHAnsi"/>
          <w:sz w:val="24"/>
          <w:szCs w:val="24"/>
        </w:rPr>
        <w:t xml:space="preserve"> </w:t>
      </w:r>
      <w:r w:rsidR="006C129D" w:rsidRPr="00C90939">
        <w:rPr>
          <w:rFonts w:asciiTheme="minorHAnsi" w:hAnsiTheme="minorHAnsi" w:cstheme="minorHAnsi"/>
          <w:sz w:val="24"/>
          <w:szCs w:val="24"/>
        </w:rPr>
        <w:t>Share your efforts with NAPSA so we can amplify them through the SSBG Coalition.</w:t>
      </w:r>
      <w:r w:rsidR="006C129D" w:rsidRPr="00833925">
        <w:rPr>
          <w:rFonts w:asciiTheme="minorHAnsi" w:hAnsiTheme="minorHAnsi" w:cstheme="minorHAnsi"/>
          <w:sz w:val="24"/>
          <w:szCs w:val="24"/>
        </w:rPr>
        <w:t xml:space="preserve"> </w:t>
      </w:r>
      <w:r w:rsidR="002F23E4" w:rsidRPr="00833925">
        <w:rPr>
          <w:rFonts w:asciiTheme="minorHAnsi" w:hAnsiTheme="minorHAnsi" w:cstheme="minorHAnsi"/>
          <w:sz w:val="24"/>
          <w:szCs w:val="24"/>
        </w:rPr>
        <w:br w:type="page"/>
      </w:r>
    </w:p>
    <w:p w14:paraId="0A500B0A" w14:textId="5851AA74" w:rsidR="006C129D" w:rsidRDefault="002F23E4" w:rsidP="00145B2B">
      <w:pPr>
        <w:jc w:val="center"/>
        <w:rPr>
          <w:rFonts w:asciiTheme="minorHAnsi" w:hAnsiTheme="minorHAnsi" w:cstheme="minorHAnsi"/>
          <w:b/>
          <w:bCs/>
          <w:sz w:val="24"/>
          <w:szCs w:val="24"/>
        </w:rPr>
      </w:pPr>
      <w:r w:rsidRPr="00833925">
        <w:rPr>
          <w:rFonts w:asciiTheme="minorHAnsi" w:hAnsiTheme="minorHAnsi" w:cstheme="minorHAnsi"/>
          <w:b/>
          <w:bCs/>
          <w:sz w:val="24"/>
          <w:szCs w:val="24"/>
        </w:rPr>
        <w:lastRenderedPageBreak/>
        <w:t>Telephone Call and Office Visit Talking Points</w:t>
      </w:r>
    </w:p>
    <w:p w14:paraId="67BFE7C9" w14:textId="77777777" w:rsidR="00833925" w:rsidRPr="00C90939" w:rsidRDefault="00833925" w:rsidP="00145B2B">
      <w:pPr>
        <w:rPr>
          <w:rFonts w:asciiTheme="minorHAnsi" w:hAnsiTheme="minorHAnsi" w:cstheme="minorHAnsi"/>
          <w:b/>
          <w:bCs/>
          <w:sz w:val="20"/>
          <w:szCs w:val="20"/>
        </w:rPr>
      </w:pPr>
    </w:p>
    <w:p w14:paraId="0935C78F" w14:textId="22D877C2" w:rsidR="002F23E4" w:rsidRPr="00833925" w:rsidRDefault="002F23E4" w:rsidP="00145B2B">
      <w:pPr>
        <w:pStyle w:val="ListParagraph"/>
        <w:numPr>
          <w:ilvl w:val="0"/>
          <w:numId w:val="8"/>
        </w:numPr>
        <w:spacing w:after="0" w:line="240" w:lineRule="auto"/>
        <w:ind w:left="360" w:hanging="360"/>
        <w:contextualSpacing w:val="0"/>
        <w:rPr>
          <w:rFonts w:asciiTheme="minorHAnsi" w:hAnsiTheme="minorHAnsi" w:cstheme="minorHAnsi"/>
          <w:sz w:val="24"/>
          <w:szCs w:val="24"/>
        </w:rPr>
      </w:pPr>
      <w:r w:rsidRPr="00833925">
        <w:rPr>
          <w:rFonts w:asciiTheme="minorHAnsi" w:hAnsiTheme="minorHAnsi" w:cstheme="minorHAnsi"/>
          <w:sz w:val="24"/>
          <w:szCs w:val="24"/>
        </w:rPr>
        <w:t>Introduce yourself and identify your location if you are a constituent.</w:t>
      </w:r>
    </w:p>
    <w:p w14:paraId="214DD6C0" w14:textId="3AC18F06" w:rsidR="009C0B21" w:rsidRDefault="009C0B21" w:rsidP="009641E2">
      <w:pPr>
        <w:pStyle w:val="ListParagraph"/>
        <w:spacing w:after="0" w:line="240" w:lineRule="auto"/>
        <w:contextualSpacing w:val="0"/>
        <w:rPr>
          <w:rFonts w:asciiTheme="minorHAnsi" w:hAnsiTheme="minorHAnsi" w:cstheme="minorHAnsi"/>
          <w:i/>
          <w:iCs/>
          <w:sz w:val="24"/>
          <w:szCs w:val="24"/>
        </w:rPr>
      </w:pPr>
      <w:r w:rsidRPr="00145B2B">
        <w:rPr>
          <w:rFonts w:asciiTheme="minorHAnsi" w:hAnsiTheme="minorHAnsi" w:cstheme="minorHAnsi"/>
          <w:i/>
          <w:iCs/>
          <w:sz w:val="24"/>
          <w:szCs w:val="24"/>
        </w:rPr>
        <w:t xml:space="preserve">Example: Good morning, </w:t>
      </w:r>
      <w:proofErr w:type="gramStart"/>
      <w:r w:rsidRPr="00145B2B">
        <w:rPr>
          <w:rFonts w:asciiTheme="minorHAnsi" w:hAnsiTheme="minorHAnsi" w:cstheme="minorHAnsi"/>
          <w:i/>
          <w:iCs/>
          <w:sz w:val="24"/>
          <w:szCs w:val="24"/>
        </w:rPr>
        <w:t>I’m</w:t>
      </w:r>
      <w:proofErr w:type="gramEnd"/>
      <w:r w:rsidRPr="00145B2B">
        <w:rPr>
          <w:rFonts w:asciiTheme="minorHAnsi" w:hAnsiTheme="minorHAnsi" w:cstheme="minorHAnsi"/>
          <w:i/>
          <w:iCs/>
          <w:sz w:val="24"/>
          <w:szCs w:val="24"/>
        </w:rPr>
        <w:t xml:space="preserve"> Kendra calling from McLean, Virginia.</w:t>
      </w:r>
    </w:p>
    <w:p w14:paraId="14874944" w14:textId="77777777" w:rsidR="00145B2B" w:rsidRPr="009641E2" w:rsidRDefault="00145B2B" w:rsidP="00145B2B">
      <w:pPr>
        <w:pStyle w:val="ListParagraph"/>
        <w:spacing w:after="0" w:line="240" w:lineRule="auto"/>
        <w:ind w:left="1080"/>
        <w:contextualSpacing w:val="0"/>
        <w:rPr>
          <w:rFonts w:asciiTheme="minorHAnsi" w:hAnsiTheme="minorHAnsi" w:cstheme="minorHAnsi"/>
          <w:i/>
          <w:iCs/>
          <w:sz w:val="12"/>
          <w:szCs w:val="12"/>
        </w:rPr>
      </w:pPr>
    </w:p>
    <w:p w14:paraId="244C4135" w14:textId="60DD4FC2" w:rsidR="002F23E4" w:rsidRPr="00833925" w:rsidRDefault="002F23E4" w:rsidP="00145B2B">
      <w:pPr>
        <w:pStyle w:val="ListParagraph"/>
        <w:numPr>
          <w:ilvl w:val="0"/>
          <w:numId w:val="8"/>
        </w:numPr>
        <w:spacing w:after="0" w:line="240" w:lineRule="auto"/>
        <w:ind w:left="360" w:hanging="360"/>
        <w:contextualSpacing w:val="0"/>
        <w:rPr>
          <w:rFonts w:asciiTheme="minorHAnsi" w:hAnsiTheme="minorHAnsi" w:cstheme="minorHAnsi"/>
          <w:sz w:val="24"/>
          <w:szCs w:val="24"/>
        </w:rPr>
      </w:pPr>
      <w:r w:rsidRPr="00833925">
        <w:rPr>
          <w:rFonts w:asciiTheme="minorHAnsi" w:hAnsiTheme="minorHAnsi" w:cstheme="minorHAnsi"/>
          <w:sz w:val="24"/>
          <w:szCs w:val="24"/>
        </w:rPr>
        <w:t>Tell them you are reaching out regarding the Social Services Block Grant (SSBG) and concerns on elimination.</w:t>
      </w:r>
    </w:p>
    <w:p w14:paraId="1CE1E24B" w14:textId="0C8E91EB" w:rsidR="009C0B21" w:rsidRDefault="009C0B21" w:rsidP="009641E2">
      <w:pPr>
        <w:pStyle w:val="ListParagraph"/>
        <w:spacing w:after="0" w:line="240" w:lineRule="auto"/>
        <w:contextualSpacing w:val="0"/>
        <w:rPr>
          <w:rFonts w:asciiTheme="minorHAnsi" w:hAnsiTheme="minorHAnsi" w:cstheme="minorHAnsi"/>
          <w:i/>
          <w:iCs/>
          <w:sz w:val="24"/>
          <w:szCs w:val="24"/>
        </w:rPr>
      </w:pPr>
      <w:r w:rsidRPr="00145B2B">
        <w:rPr>
          <w:rFonts w:asciiTheme="minorHAnsi" w:hAnsiTheme="minorHAnsi" w:cstheme="minorHAnsi"/>
          <w:i/>
          <w:iCs/>
          <w:sz w:val="24"/>
          <w:szCs w:val="24"/>
        </w:rPr>
        <w:t xml:space="preserve">Example: </w:t>
      </w:r>
      <w:proofErr w:type="gramStart"/>
      <w:r w:rsidRPr="00145B2B">
        <w:rPr>
          <w:rFonts w:asciiTheme="minorHAnsi" w:hAnsiTheme="minorHAnsi" w:cstheme="minorHAnsi"/>
          <w:i/>
          <w:iCs/>
          <w:sz w:val="24"/>
          <w:szCs w:val="24"/>
        </w:rPr>
        <w:t>I’m</w:t>
      </w:r>
      <w:proofErr w:type="gramEnd"/>
      <w:r w:rsidRPr="00145B2B">
        <w:rPr>
          <w:rFonts w:asciiTheme="minorHAnsi" w:hAnsiTheme="minorHAnsi" w:cstheme="minorHAnsi"/>
          <w:i/>
          <w:iCs/>
          <w:sz w:val="24"/>
          <w:szCs w:val="24"/>
        </w:rPr>
        <w:t xml:space="preserve"> calling today about calls for the elimination of the Social Services Block Grant in reconciliation.</w:t>
      </w:r>
    </w:p>
    <w:p w14:paraId="62EC5FBA" w14:textId="77777777" w:rsidR="00145B2B" w:rsidRPr="009641E2" w:rsidRDefault="00145B2B" w:rsidP="00145B2B">
      <w:pPr>
        <w:pStyle w:val="ListParagraph"/>
        <w:spacing w:after="0" w:line="240" w:lineRule="auto"/>
        <w:ind w:left="1080"/>
        <w:contextualSpacing w:val="0"/>
        <w:rPr>
          <w:rFonts w:asciiTheme="minorHAnsi" w:hAnsiTheme="minorHAnsi" w:cstheme="minorHAnsi"/>
          <w:i/>
          <w:iCs/>
          <w:sz w:val="12"/>
          <w:szCs w:val="12"/>
        </w:rPr>
      </w:pPr>
    </w:p>
    <w:p w14:paraId="28E724C0" w14:textId="6A80D30E" w:rsidR="002F23E4" w:rsidRPr="00833925" w:rsidRDefault="002F23E4" w:rsidP="00145B2B">
      <w:pPr>
        <w:pStyle w:val="ListParagraph"/>
        <w:numPr>
          <w:ilvl w:val="0"/>
          <w:numId w:val="8"/>
        </w:numPr>
        <w:spacing w:after="0" w:line="240" w:lineRule="auto"/>
        <w:ind w:left="360" w:hanging="360"/>
        <w:contextualSpacing w:val="0"/>
        <w:rPr>
          <w:rFonts w:asciiTheme="minorHAnsi" w:hAnsiTheme="minorHAnsi" w:cstheme="minorHAnsi"/>
          <w:sz w:val="24"/>
          <w:szCs w:val="24"/>
        </w:rPr>
      </w:pPr>
      <w:r w:rsidRPr="00833925">
        <w:rPr>
          <w:rFonts w:asciiTheme="minorHAnsi" w:hAnsiTheme="minorHAnsi" w:cstheme="minorHAnsi"/>
          <w:sz w:val="24"/>
          <w:szCs w:val="24"/>
        </w:rPr>
        <w:t>Identify why APS is important to you and be prepared to explain what APS does.</w:t>
      </w:r>
    </w:p>
    <w:p w14:paraId="64717548" w14:textId="77777777" w:rsidR="00145B2B" w:rsidRDefault="009C0B21" w:rsidP="009641E2">
      <w:pPr>
        <w:pStyle w:val="ListParagraph"/>
        <w:spacing w:after="0" w:line="240" w:lineRule="auto"/>
        <w:contextualSpacing w:val="0"/>
        <w:rPr>
          <w:rFonts w:asciiTheme="minorHAnsi" w:hAnsiTheme="minorHAnsi" w:cstheme="minorHAnsi"/>
          <w:i/>
          <w:iCs/>
          <w:sz w:val="24"/>
          <w:szCs w:val="24"/>
        </w:rPr>
      </w:pPr>
      <w:r w:rsidRPr="00145B2B">
        <w:rPr>
          <w:rFonts w:asciiTheme="minorHAnsi" w:hAnsiTheme="minorHAnsi" w:cstheme="minorHAnsi"/>
          <w:i/>
          <w:iCs/>
          <w:sz w:val="24"/>
          <w:szCs w:val="24"/>
        </w:rPr>
        <w:t xml:space="preserve">Example: </w:t>
      </w:r>
      <w:r w:rsidR="002132F2" w:rsidRPr="00145B2B">
        <w:rPr>
          <w:rFonts w:asciiTheme="minorHAnsi" w:hAnsiTheme="minorHAnsi" w:cstheme="minorHAnsi"/>
          <w:i/>
          <w:iCs/>
          <w:sz w:val="24"/>
          <w:szCs w:val="24"/>
        </w:rPr>
        <w:t>As a policy advisor for the National Adult Protective Services and a long-time Virginian, I have seen the importance of this program across the country and the dedication of APS staff. In Virginia, APS receives and investigates reports of abuse, neglect, and exploitation of older adults and people with disabilities.</w:t>
      </w:r>
    </w:p>
    <w:p w14:paraId="1CD4E068" w14:textId="2CDAE434" w:rsidR="009C0B21" w:rsidRPr="009641E2" w:rsidRDefault="002132F2" w:rsidP="00145B2B">
      <w:pPr>
        <w:pStyle w:val="ListParagraph"/>
        <w:spacing w:after="0" w:line="240" w:lineRule="auto"/>
        <w:ind w:left="1080"/>
        <w:contextualSpacing w:val="0"/>
        <w:rPr>
          <w:rFonts w:asciiTheme="minorHAnsi" w:hAnsiTheme="minorHAnsi" w:cstheme="minorHAnsi"/>
          <w:i/>
          <w:iCs/>
          <w:sz w:val="12"/>
          <w:szCs w:val="12"/>
        </w:rPr>
      </w:pPr>
      <w:r w:rsidRPr="00145B2B">
        <w:rPr>
          <w:rFonts w:asciiTheme="minorHAnsi" w:hAnsiTheme="minorHAnsi" w:cstheme="minorHAnsi"/>
          <w:i/>
          <w:iCs/>
          <w:sz w:val="24"/>
          <w:szCs w:val="24"/>
        </w:rPr>
        <w:t xml:space="preserve"> </w:t>
      </w:r>
    </w:p>
    <w:p w14:paraId="523FCAB2" w14:textId="77D37492" w:rsidR="002F23E4" w:rsidRPr="00833925" w:rsidRDefault="002F23E4" w:rsidP="00145B2B">
      <w:pPr>
        <w:pStyle w:val="ListParagraph"/>
        <w:numPr>
          <w:ilvl w:val="0"/>
          <w:numId w:val="8"/>
        </w:numPr>
        <w:spacing w:after="0" w:line="240" w:lineRule="auto"/>
        <w:ind w:left="360" w:hanging="360"/>
        <w:contextualSpacing w:val="0"/>
        <w:rPr>
          <w:rFonts w:asciiTheme="minorHAnsi" w:hAnsiTheme="minorHAnsi" w:cstheme="minorHAnsi"/>
          <w:sz w:val="24"/>
          <w:szCs w:val="24"/>
        </w:rPr>
      </w:pPr>
      <w:r w:rsidRPr="00833925">
        <w:rPr>
          <w:rFonts w:asciiTheme="minorHAnsi" w:hAnsiTheme="minorHAnsi" w:cstheme="minorHAnsi"/>
          <w:sz w:val="24"/>
          <w:szCs w:val="24"/>
        </w:rPr>
        <w:t>Highlight the importance of SSBG to your program and the impact of any funding cuts.</w:t>
      </w:r>
    </w:p>
    <w:p w14:paraId="005B820E" w14:textId="3048417A" w:rsidR="002132F2" w:rsidRDefault="002132F2" w:rsidP="009641E2">
      <w:pPr>
        <w:pStyle w:val="ListParagraph"/>
        <w:spacing w:after="0" w:line="240" w:lineRule="auto"/>
        <w:contextualSpacing w:val="0"/>
        <w:rPr>
          <w:rFonts w:asciiTheme="minorHAnsi" w:hAnsiTheme="minorHAnsi" w:cstheme="minorHAnsi"/>
          <w:i/>
          <w:iCs/>
          <w:sz w:val="24"/>
          <w:szCs w:val="24"/>
        </w:rPr>
      </w:pPr>
      <w:r w:rsidRPr="00145B2B">
        <w:rPr>
          <w:rFonts w:asciiTheme="minorHAnsi" w:hAnsiTheme="minorHAnsi" w:cstheme="minorHAnsi"/>
          <w:i/>
          <w:iCs/>
          <w:sz w:val="24"/>
          <w:szCs w:val="24"/>
        </w:rPr>
        <w:t xml:space="preserve">Example: SSBG supports </w:t>
      </w:r>
      <w:proofErr w:type="gramStart"/>
      <w:r w:rsidRPr="00145B2B">
        <w:rPr>
          <w:rFonts w:asciiTheme="minorHAnsi" w:hAnsiTheme="minorHAnsi" w:cstheme="minorHAnsi"/>
          <w:i/>
          <w:iCs/>
          <w:sz w:val="24"/>
          <w:szCs w:val="24"/>
        </w:rPr>
        <w:t>a significant portion</w:t>
      </w:r>
      <w:proofErr w:type="gramEnd"/>
      <w:r w:rsidRPr="00145B2B">
        <w:rPr>
          <w:rFonts w:asciiTheme="minorHAnsi" w:hAnsiTheme="minorHAnsi" w:cstheme="minorHAnsi"/>
          <w:i/>
          <w:iCs/>
          <w:sz w:val="24"/>
          <w:szCs w:val="24"/>
        </w:rPr>
        <w:t xml:space="preserve"> of the Virginia APS budget as well as those across the country. Without this funding services would need to be cut and older adults and people with disabilities may enter more costly and unnecessary services such as nursing homes.</w:t>
      </w:r>
    </w:p>
    <w:p w14:paraId="53317ED0" w14:textId="77777777" w:rsidR="00145B2B" w:rsidRPr="009641E2" w:rsidRDefault="00145B2B" w:rsidP="00145B2B">
      <w:pPr>
        <w:pStyle w:val="ListParagraph"/>
        <w:spacing w:after="0" w:line="240" w:lineRule="auto"/>
        <w:ind w:left="1080"/>
        <w:contextualSpacing w:val="0"/>
        <w:rPr>
          <w:rFonts w:asciiTheme="minorHAnsi" w:hAnsiTheme="minorHAnsi" w:cstheme="minorHAnsi"/>
          <w:i/>
          <w:iCs/>
          <w:sz w:val="12"/>
          <w:szCs w:val="12"/>
        </w:rPr>
      </w:pPr>
    </w:p>
    <w:p w14:paraId="4F754F4E" w14:textId="577AF9CD" w:rsidR="002F23E4" w:rsidRPr="00833925" w:rsidRDefault="002F23E4" w:rsidP="00145B2B">
      <w:pPr>
        <w:pStyle w:val="ListParagraph"/>
        <w:numPr>
          <w:ilvl w:val="0"/>
          <w:numId w:val="8"/>
        </w:numPr>
        <w:spacing w:after="0" w:line="240" w:lineRule="auto"/>
        <w:ind w:left="360" w:hanging="360"/>
        <w:contextualSpacing w:val="0"/>
        <w:rPr>
          <w:rFonts w:asciiTheme="minorHAnsi" w:hAnsiTheme="minorHAnsi" w:cstheme="minorHAnsi"/>
          <w:sz w:val="24"/>
          <w:szCs w:val="24"/>
        </w:rPr>
      </w:pPr>
      <w:r w:rsidRPr="00833925">
        <w:rPr>
          <w:rFonts w:asciiTheme="minorHAnsi" w:hAnsiTheme="minorHAnsi" w:cstheme="minorHAnsi"/>
          <w:sz w:val="24"/>
          <w:szCs w:val="24"/>
        </w:rPr>
        <w:t>Ask the office to oppose the elimination of SSBG in any reconciliation bill.</w:t>
      </w:r>
    </w:p>
    <w:p w14:paraId="52DABEED" w14:textId="77777777" w:rsidR="00C90939" w:rsidRDefault="00833925" w:rsidP="00C90939">
      <w:pPr>
        <w:pStyle w:val="ListParagraph"/>
        <w:spacing w:after="0" w:line="240" w:lineRule="auto"/>
        <w:contextualSpacing w:val="0"/>
        <w:rPr>
          <w:rFonts w:asciiTheme="minorHAnsi" w:hAnsiTheme="minorHAnsi" w:cstheme="minorHAnsi"/>
          <w:i/>
          <w:iCs/>
          <w:sz w:val="24"/>
          <w:szCs w:val="24"/>
        </w:rPr>
      </w:pPr>
      <w:r w:rsidRPr="00145B2B">
        <w:rPr>
          <w:rFonts w:asciiTheme="minorHAnsi" w:hAnsiTheme="minorHAnsi" w:cstheme="minorHAnsi"/>
          <w:i/>
          <w:iCs/>
          <w:sz w:val="24"/>
          <w:szCs w:val="24"/>
        </w:rPr>
        <w:t xml:space="preserve">Example: </w:t>
      </w:r>
      <w:r w:rsidR="002132F2" w:rsidRPr="00145B2B">
        <w:rPr>
          <w:rFonts w:asciiTheme="minorHAnsi" w:hAnsiTheme="minorHAnsi" w:cstheme="minorHAnsi"/>
          <w:i/>
          <w:iCs/>
          <w:sz w:val="24"/>
          <w:szCs w:val="24"/>
        </w:rPr>
        <w:t xml:space="preserve">I urge the </w:t>
      </w:r>
      <w:proofErr w:type="gramStart"/>
      <w:r w:rsidR="002132F2" w:rsidRPr="00145B2B">
        <w:rPr>
          <w:rFonts w:asciiTheme="minorHAnsi" w:hAnsiTheme="minorHAnsi" w:cstheme="minorHAnsi"/>
          <w:i/>
          <w:iCs/>
          <w:sz w:val="24"/>
          <w:szCs w:val="24"/>
        </w:rPr>
        <w:t>Congressman</w:t>
      </w:r>
      <w:proofErr w:type="gramEnd"/>
      <w:r w:rsidR="002132F2" w:rsidRPr="00145B2B">
        <w:rPr>
          <w:rFonts w:asciiTheme="minorHAnsi" w:hAnsiTheme="minorHAnsi" w:cstheme="minorHAnsi"/>
          <w:i/>
          <w:iCs/>
          <w:sz w:val="24"/>
          <w:szCs w:val="24"/>
        </w:rPr>
        <w:t xml:space="preserve"> to oppose any cuts to the Social Services Block Grant in a reconciliation bill. </w:t>
      </w:r>
    </w:p>
    <w:p w14:paraId="77EEDBD9" w14:textId="77777777" w:rsidR="00C90939" w:rsidRPr="00C90939" w:rsidRDefault="00C90939" w:rsidP="00C90939">
      <w:pPr>
        <w:pStyle w:val="ListParagraph"/>
        <w:spacing w:after="0" w:line="240" w:lineRule="auto"/>
        <w:contextualSpacing w:val="0"/>
        <w:rPr>
          <w:rFonts w:asciiTheme="minorHAnsi" w:hAnsiTheme="minorHAnsi" w:cstheme="minorHAnsi"/>
          <w:i/>
          <w:iCs/>
          <w:sz w:val="12"/>
          <w:szCs w:val="12"/>
        </w:rPr>
      </w:pPr>
    </w:p>
    <w:p w14:paraId="4D05644F" w14:textId="1B1AF87D" w:rsidR="002F23E4" w:rsidRPr="00C90939" w:rsidRDefault="002F23E4" w:rsidP="00C90939">
      <w:pPr>
        <w:pStyle w:val="ListParagraph"/>
        <w:spacing w:after="0" w:line="240" w:lineRule="auto"/>
        <w:contextualSpacing w:val="0"/>
        <w:rPr>
          <w:rFonts w:asciiTheme="minorHAnsi" w:hAnsiTheme="minorHAnsi" w:cstheme="minorHAnsi"/>
          <w:i/>
          <w:iCs/>
          <w:sz w:val="24"/>
          <w:szCs w:val="24"/>
        </w:rPr>
      </w:pPr>
      <w:r w:rsidRPr="00C90939">
        <w:rPr>
          <w:rFonts w:asciiTheme="minorHAnsi" w:hAnsiTheme="minorHAnsi" w:cstheme="minorHAnsi"/>
          <w:i/>
          <w:iCs/>
          <w:sz w:val="24"/>
          <w:szCs w:val="24"/>
        </w:rPr>
        <w:t xml:space="preserve">Thank </w:t>
      </w:r>
      <w:proofErr w:type="spellStart"/>
      <w:proofErr w:type="gramStart"/>
      <w:r w:rsidR="00C90939">
        <w:rPr>
          <w:rFonts w:asciiTheme="minorHAnsi" w:hAnsiTheme="minorHAnsi" w:cstheme="minorHAnsi"/>
          <w:i/>
          <w:iCs/>
          <w:sz w:val="24"/>
          <w:szCs w:val="24"/>
        </w:rPr>
        <w:t>your</w:t>
      </w:r>
      <w:proofErr w:type="spellEnd"/>
      <w:proofErr w:type="gramEnd"/>
      <w:r w:rsidR="00C90939">
        <w:rPr>
          <w:rFonts w:asciiTheme="minorHAnsi" w:hAnsiTheme="minorHAnsi" w:cstheme="minorHAnsi"/>
          <w:i/>
          <w:iCs/>
          <w:sz w:val="24"/>
          <w:szCs w:val="24"/>
        </w:rPr>
        <w:t xml:space="preserve"> for your time.</w:t>
      </w:r>
      <w:r w:rsidRPr="00C90939">
        <w:rPr>
          <w:rFonts w:asciiTheme="minorHAnsi" w:hAnsiTheme="minorHAnsi" w:cstheme="minorHAnsi"/>
          <w:i/>
          <w:iCs/>
          <w:sz w:val="24"/>
          <w:szCs w:val="24"/>
        </w:rPr>
        <w:t xml:space="preserve"> </w:t>
      </w:r>
    </w:p>
    <w:p w14:paraId="0A1369F5" w14:textId="77777777" w:rsidR="009C0B21" w:rsidRPr="00C90939" w:rsidRDefault="009C0B21" w:rsidP="00145B2B">
      <w:pPr>
        <w:rPr>
          <w:rFonts w:asciiTheme="minorHAnsi" w:hAnsiTheme="minorHAnsi" w:cstheme="minorHAnsi"/>
          <w:b/>
          <w:bCs/>
          <w:sz w:val="20"/>
          <w:szCs w:val="20"/>
        </w:rPr>
      </w:pPr>
    </w:p>
    <w:p w14:paraId="02A1ED56" w14:textId="4C4B3776" w:rsidR="002F23E4" w:rsidRPr="00833925" w:rsidRDefault="002F23E4" w:rsidP="00145B2B">
      <w:pPr>
        <w:jc w:val="center"/>
        <w:rPr>
          <w:rFonts w:asciiTheme="minorHAnsi" w:hAnsiTheme="minorHAnsi" w:cstheme="minorHAnsi"/>
          <w:b/>
          <w:bCs/>
          <w:sz w:val="24"/>
          <w:szCs w:val="24"/>
        </w:rPr>
      </w:pPr>
      <w:r w:rsidRPr="00833925">
        <w:rPr>
          <w:rFonts w:asciiTheme="minorHAnsi" w:hAnsiTheme="minorHAnsi" w:cstheme="minorHAnsi"/>
          <w:b/>
          <w:bCs/>
          <w:sz w:val="24"/>
          <w:szCs w:val="24"/>
        </w:rPr>
        <w:t>Email Template</w:t>
      </w:r>
      <w:r w:rsidR="009C0B21" w:rsidRPr="00833925">
        <w:rPr>
          <w:rFonts w:asciiTheme="minorHAnsi" w:hAnsiTheme="minorHAnsi" w:cstheme="minorHAnsi"/>
          <w:b/>
          <w:bCs/>
          <w:sz w:val="24"/>
          <w:szCs w:val="24"/>
        </w:rPr>
        <w:t xml:space="preserve"> – Customize with data and impact stories</w:t>
      </w:r>
      <w:r w:rsidR="00145B2B">
        <w:rPr>
          <w:rFonts w:asciiTheme="minorHAnsi" w:hAnsiTheme="minorHAnsi" w:cstheme="minorHAnsi"/>
          <w:b/>
          <w:bCs/>
          <w:sz w:val="24"/>
          <w:szCs w:val="24"/>
        </w:rPr>
        <w:t>.</w:t>
      </w:r>
    </w:p>
    <w:p w14:paraId="0AE98F12" w14:textId="7666BD73" w:rsidR="002F23E4" w:rsidRPr="00833925" w:rsidRDefault="002F23E4" w:rsidP="00145B2B">
      <w:pPr>
        <w:rPr>
          <w:rFonts w:asciiTheme="minorHAnsi" w:hAnsiTheme="minorHAnsi" w:cstheme="minorHAnsi"/>
          <w:sz w:val="24"/>
          <w:szCs w:val="24"/>
        </w:rPr>
      </w:pPr>
      <w:r w:rsidRPr="002F23E4">
        <w:rPr>
          <w:rFonts w:asciiTheme="minorHAnsi" w:hAnsiTheme="minorHAnsi" w:cstheme="minorHAnsi"/>
          <w:sz w:val="24"/>
          <w:szCs w:val="24"/>
        </w:rPr>
        <w:t xml:space="preserve">Dear </w:t>
      </w:r>
      <w:r w:rsidRPr="00833925">
        <w:rPr>
          <w:rFonts w:asciiTheme="minorHAnsi" w:hAnsiTheme="minorHAnsi" w:cstheme="minorHAnsi"/>
          <w:sz w:val="24"/>
          <w:szCs w:val="24"/>
        </w:rPr>
        <w:t>,</w:t>
      </w:r>
    </w:p>
    <w:p w14:paraId="44EEF06D" w14:textId="77777777" w:rsidR="009C0B21" w:rsidRPr="009641E2" w:rsidRDefault="009C0B21" w:rsidP="00145B2B">
      <w:pPr>
        <w:rPr>
          <w:rFonts w:asciiTheme="minorHAnsi" w:hAnsiTheme="minorHAnsi" w:cstheme="minorHAnsi"/>
          <w:sz w:val="12"/>
          <w:szCs w:val="12"/>
        </w:rPr>
      </w:pPr>
    </w:p>
    <w:p w14:paraId="77138A60" w14:textId="4C4BC33D" w:rsidR="009C0B21" w:rsidRPr="00833925" w:rsidRDefault="009C0B21" w:rsidP="00145B2B">
      <w:pPr>
        <w:rPr>
          <w:rFonts w:asciiTheme="minorHAnsi" w:hAnsiTheme="minorHAnsi" w:cstheme="minorHAnsi"/>
          <w:sz w:val="24"/>
          <w:szCs w:val="24"/>
        </w:rPr>
      </w:pPr>
      <w:r w:rsidRPr="00833925">
        <w:rPr>
          <w:rFonts w:asciiTheme="minorHAnsi" w:hAnsiTheme="minorHAnsi" w:cstheme="minorHAnsi"/>
          <w:sz w:val="24"/>
          <w:szCs w:val="24"/>
        </w:rPr>
        <w:t>I write to express my deep concern with proposals to cut the Social Services Block Grant (SSBG)</w:t>
      </w:r>
      <w:proofErr w:type="gramStart"/>
      <w:r w:rsidRPr="00833925">
        <w:rPr>
          <w:rFonts w:asciiTheme="minorHAnsi" w:hAnsiTheme="minorHAnsi" w:cstheme="minorHAnsi"/>
          <w:sz w:val="24"/>
          <w:szCs w:val="24"/>
        </w:rPr>
        <w:t xml:space="preserve"> which</w:t>
      </w:r>
      <w:proofErr w:type="gramEnd"/>
      <w:r w:rsidRPr="00833925">
        <w:rPr>
          <w:rFonts w:asciiTheme="minorHAnsi" w:hAnsiTheme="minorHAnsi" w:cstheme="minorHAnsi"/>
          <w:sz w:val="24"/>
          <w:szCs w:val="24"/>
        </w:rPr>
        <w:t xml:space="preserve"> provides critical funding </w:t>
      </w:r>
      <w:r w:rsidR="009641E2">
        <w:rPr>
          <w:rFonts w:asciiTheme="minorHAnsi" w:hAnsiTheme="minorHAnsi" w:cstheme="minorHAnsi"/>
          <w:sz w:val="24"/>
          <w:szCs w:val="24"/>
        </w:rPr>
        <w:t>for</w:t>
      </w:r>
      <w:r w:rsidRPr="00833925">
        <w:rPr>
          <w:rFonts w:asciiTheme="minorHAnsi" w:hAnsiTheme="minorHAnsi" w:cstheme="minorHAnsi"/>
          <w:sz w:val="24"/>
          <w:szCs w:val="24"/>
        </w:rPr>
        <w:t xml:space="preserve"> a majority of Adult Protective Services (APS) programs and supports services to vulnerable older adults and people with disabilities. SSBG is a proven and irreplaceable support across the nation representing the majority of federal funding to APS. </w:t>
      </w:r>
    </w:p>
    <w:p w14:paraId="43B07185" w14:textId="77777777" w:rsidR="009C0B21" w:rsidRPr="009641E2" w:rsidRDefault="009C0B21" w:rsidP="00145B2B">
      <w:pPr>
        <w:rPr>
          <w:rFonts w:asciiTheme="minorHAnsi" w:hAnsiTheme="minorHAnsi" w:cstheme="minorHAnsi"/>
          <w:sz w:val="12"/>
          <w:szCs w:val="12"/>
        </w:rPr>
      </w:pPr>
      <w:r w:rsidRPr="00833925">
        <w:rPr>
          <w:rFonts w:asciiTheme="minorHAnsi" w:hAnsiTheme="minorHAnsi" w:cstheme="minorHAnsi"/>
          <w:sz w:val="24"/>
          <w:szCs w:val="24"/>
        </w:rPr>
        <w:t xml:space="preserve"> </w:t>
      </w:r>
    </w:p>
    <w:p w14:paraId="62FFE3D7" w14:textId="77777777" w:rsidR="009C0B21" w:rsidRPr="00833925" w:rsidRDefault="009C0B21" w:rsidP="00145B2B">
      <w:pPr>
        <w:rPr>
          <w:rFonts w:asciiTheme="minorHAnsi" w:hAnsiTheme="minorHAnsi" w:cstheme="minorHAnsi"/>
          <w:sz w:val="24"/>
          <w:szCs w:val="24"/>
        </w:rPr>
      </w:pPr>
      <w:r w:rsidRPr="00833925">
        <w:rPr>
          <w:rFonts w:asciiTheme="minorHAnsi" w:hAnsiTheme="minorHAnsi" w:cstheme="minorHAnsi"/>
          <w:sz w:val="24"/>
          <w:szCs w:val="24"/>
        </w:rPr>
        <w:t>Elimination of SSBG would require funding replacement by states, reduced services and resources, and/or increased response times. Alternatives with negative impact on APS and its clients. Older adults and people with disabilities experiencing abuse, neglect, and exploitation are already at an increased risk of health problems or even death. Decreasing funding to a critical program such as APS only increases long-term health costs.</w:t>
      </w:r>
    </w:p>
    <w:p w14:paraId="0DD497DC" w14:textId="77777777" w:rsidR="009C0B21" w:rsidRPr="009641E2" w:rsidRDefault="009C0B21" w:rsidP="00145B2B">
      <w:pPr>
        <w:rPr>
          <w:rFonts w:asciiTheme="minorHAnsi" w:hAnsiTheme="minorHAnsi" w:cstheme="minorHAnsi"/>
          <w:sz w:val="12"/>
          <w:szCs w:val="12"/>
        </w:rPr>
      </w:pPr>
      <w:r w:rsidRPr="00833925">
        <w:rPr>
          <w:rFonts w:asciiTheme="minorHAnsi" w:hAnsiTheme="minorHAnsi" w:cstheme="minorHAnsi"/>
          <w:sz w:val="24"/>
          <w:szCs w:val="24"/>
        </w:rPr>
        <w:t xml:space="preserve"> </w:t>
      </w:r>
    </w:p>
    <w:p w14:paraId="54786363" w14:textId="5A881CC9" w:rsidR="00C90939" w:rsidRDefault="009C0B21" w:rsidP="00145B2B">
      <w:pPr>
        <w:rPr>
          <w:rFonts w:asciiTheme="minorHAnsi" w:hAnsiTheme="minorHAnsi" w:cstheme="minorHAnsi"/>
          <w:sz w:val="24"/>
          <w:szCs w:val="24"/>
        </w:rPr>
      </w:pPr>
      <w:r w:rsidRPr="00833925">
        <w:rPr>
          <w:rFonts w:asciiTheme="minorHAnsi" w:hAnsiTheme="minorHAnsi" w:cstheme="minorHAnsi"/>
          <w:sz w:val="24"/>
          <w:szCs w:val="24"/>
        </w:rPr>
        <w:t>I urge you to oppose the inclusion of cuts to SSBG in any reconciliation bill. It is essential to our national effort to combat abuse, neglect, and exploitation and support justice for our most vulnerable citizens that we preserve the Social Services Block Grant.</w:t>
      </w:r>
    </w:p>
    <w:p w14:paraId="507CF995" w14:textId="77777777" w:rsidR="00C90939" w:rsidRPr="00C90939" w:rsidRDefault="00C90939" w:rsidP="00145B2B">
      <w:pPr>
        <w:rPr>
          <w:rFonts w:asciiTheme="minorHAnsi" w:hAnsiTheme="minorHAnsi" w:cstheme="minorHAnsi"/>
          <w:sz w:val="24"/>
          <w:szCs w:val="24"/>
        </w:rPr>
      </w:pPr>
    </w:p>
    <w:p w14:paraId="5F56EA8D" w14:textId="2C438C74" w:rsidR="009C0B21" w:rsidRPr="00833925" w:rsidRDefault="009C0B21" w:rsidP="00145B2B">
      <w:pPr>
        <w:rPr>
          <w:rFonts w:asciiTheme="minorHAnsi" w:hAnsiTheme="minorHAnsi" w:cstheme="minorHAnsi"/>
          <w:sz w:val="24"/>
          <w:szCs w:val="24"/>
        </w:rPr>
      </w:pPr>
      <w:r w:rsidRPr="00833925">
        <w:rPr>
          <w:rFonts w:asciiTheme="minorHAnsi" w:hAnsiTheme="minorHAnsi" w:cstheme="minorHAnsi"/>
          <w:sz w:val="24"/>
          <w:szCs w:val="24"/>
        </w:rPr>
        <w:t>Thank you for your support.</w:t>
      </w:r>
    </w:p>
    <w:p w14:paraId="7175F142" w14:textId="4D59EA61" w:rsidR="009C0B21" w:rsidRPr="00145B2B" w:rsidRDefault="009C0B21" w:rsidP="00145B2B">
      <w:pPr>
        <w:jc w:val="center"/>
        <w:rPr>
          <w:rFonts w:asciiTheme="minorHAnsi" w:hAnsiTheme="minorHAnsi" w:cstheme="minorHAnsi"/>
          <w:b/>
          <w:bCs/>
          <w:sz w:val="24"/>
          <w:szCs w:val="24"/>
        </w:rPr>
      </w:pPr>
      <w:r w:rsidRPr="00145B2B">
        <w:rPr>
          <w:rFonts w:asciiTheme="minorHAnsi" w:hAnsiTheme="minorHAnsi" w:cstheme="minorHAnsi"/>
          <w:b/>
          <w:bCs/>
          <w:sz w:val="24"/>
          <w:szCs w:val="24"/>
        </w:rPr>
        <w:t>Partner and Ally Outreach Template</w:t>
      </w:r>
    </w:p>
    <w:p w14:paraId="54B572C0" w14:textId="77777777" w:rsidR="009C0B21" w:rsidRPr="00833925" w:rsidRDefault="009C0B21" w:rsidP="00145B2B">
      <w:pPr>
        <w:jc w:val="center"/>
        <w:rPr>
          <w:rFonts w:asciiTheme="minorHAnsi" w:hAnsiTheme="minorHAnsi" w:cstheme="minorHAnsi"/>
          <w:b/>
          <w:bCs/>
          <w:sz w:val="24"/>
          <w:szCs w:val="24"/>
        </w:rPr>
      </w:pPr>
    </w:p>
    <w:p w14:paraId="7450F5C1" w14:textId="77777777" w:rsidR="009C0B21" w:rsidRPr="00145B2B" w:rsidRDefault="009C0B21" w:rsidP="00145B2B">
      <w:pPr>
        <w:pStyle w:val="ListParagraph"/>
        <w:numPr>
          <w:ilvl w:val="0"/>
          <w:numId w:val="9"/>
        </w:numPr>
        <w:spacing w:after="0" w:line="240" w:lineRule="auto"/>
        <w:contextualSpacing w:val="0"/>
        <w:rPr>
          <w:rFonts w:asciiTheme="minorHAnsi" w:hAnsiTheme="minorHAnsi" w:cstheme="minorHAnsi"/>
          <w:sz w:val="24"/>
          <w:szCs w:val="24"/>
        </w:rPr>
      </w:pPr>
      <w:proofErr w:type="gramStart"/>
      <w:r w:rsidRPr="00145B2B">
        <w:rPr>
          <w:rFonts w:asciiTheme="minorHAnsi" w:hAnsiTheme="minorHAnsi" w:cstheme="minorHAnsi"/>
          <w:sz w:val="24"/>
          <w:szCs w:val="24"/>
        </w:rPr>
        <w:t>Introduce</w:t>
      </w:r>
      <w:proofErr w:type="gramEnd"/>
      <w:r w:rsidRPr="00145B2B">
        <w:rPr>
          <w:rFonts w:asciiTheme="minorHAnsi" w:hAnsiTheme="minorHAnsi" w:cstheme="minorHAnsi"/>
          <w:sz w:val="24"/>
          <w:szCs w:val="24"/>
        </w:rPr>
        <w:t xml:space="preserve"> yourself and how APS (you) and partner work together (if needed)</w:t>
      </w:r>
    </w:p>
    <w:p w14:paraId="4A9E3668" w14:textId="1C9495CF" w:rsidR="00145B2B" w:rsidRDefault="00145B2B" w:rsidP="009641E2">
      <w:pPr>
        <w:pStyle w:val="ListParagraph"/>
        <w:spacing w:after="0" w:line="240" w:lineRule="auto"/>
        <w:contextualSpacing w:val="0"/>
        <w:rPr>
          <w:rFonts w:asciiTheme="minorHAnsi" w:hAnsiTheme="minorHAnsi" w:cstheme="minorHAnsi"/>
          <w:i/>
          <w:iCs/>
          <w:sz w:val="24"/>
          <w:szCs w:val="24"/>
        </w:rPr>
      </w:pPr>
      <w:r>
        <w:rPr>
          <w:rFonts w:asciiTheme="minorHAnsi" w:hAnsiTheme="minorHAnsi" w:cstheme="minorHAnsi"/>
          <w:i/>
          <w:iCs/>
          <w:sz w:val="24"/>
          <w:szCs w:val="24"/>
        </w:rPr>
        <w:t xml:space="preserve">Example: Hi (Partner’s name) - </w:t>
      </w:r>
      <w:r w:rsidRPr="00145B2B">
        <w:rPr>
          <w:rFonts w:asciiTheme="minorHAnsi" w:hAnsiTheme="minorHAnsi" w:cstheme="minorHAnsi"/>
          <w:i/>
          <w:iCs/>
          <w:sz w:val="24"/>
          <w:szCs w:val="24"/>
        </w:rPr>
        <w:t xml:space="preserve">This is Nancy reaching out. We partnered on several events prior to my retirement from NC Adult Protective Services. </w:t>
      </w:r>
      <w:proofErr w:type="gramStart"/>
      <w:r w:rsidRPr="00145B2B">
        <w:rPr>
          <w:rFonts w:asciiTheme="minorHAnsi" w:hAnsiTheme="minorHAnsi" w:cstheme="minorHAnsi"/>
          <w:i/>
          <w:iCs/>
          <w:sz w:val="24"/>
          <w:szCs w:val="24"/>
        </w:rPr>
        <w:t>I’m</w:t>
      </w:r>
      <w:proofErr w:type="gramEnd"/>
      <w:r w:rsidRPr="00145B2B">
        <w:rPr>
          <w:rFonts w:asciiTheme="minorHAnsi" w:hAnsiTheme="minorHAnsi" w:cstheme="minorHAnsi"/>
          <w:i/>
          <w:iCs/>
          <w:sz w:val="24"/>
          <w:szCs w:val="24"/>
        </w:rPr>
        <w:t xml:space="preserve"> reaching out on concerns around APS funding in Congress.</w:t>
      </w:r>
    </w:p>
    <w:p w14:paraId="3CB95F50" w14:textId="77777777" w:rsidR="00145B2B" w:rsidRPr="009641E2" w:rsidRDefault="00145B2B" w:rsidP="00145B2B">
      <w:pPr>
        <w:pStyle w:val="ListParagraph"/>
        <w:spacing w:after="0" w:line="240" w:lineRule="auto"/>
        <w:ind w:left="1440"/>
        <w:contextualSpacing w:val="0"/>
        <w:rPr>
          <w:rFonts w:asciiTheme="minorHAnsi" w:hAnsiTheme="minorHAnsi" w:cstheme="minorHAnsi"/>
          <w:i/>
          <w:iCs/>
          <w:sz w:val="12"/>
          <w:szCs w:val="12"/>
        </w:rPr>
      </w:pPr>
    </w:p>
    <w:p w14:paraId="60F0E200" w14:textId="0EE72901" w:rsidR="009C0B21" w:rsidRPr="00145B2B" w:rsidRDefault="009C0B21" w:rsidP="00145B2B">
      <w:pPr>
        <w:pStyle w:val="ListParagraph"/>
        <w:numPr>
          <w:ilvl w:val="0"/>
          <w:numId w:val="9"/>
        </w:numPr>
        <w:spacing w:after="0" w:line="240" w:lineRule="auto"/>
        <w:contextualSpacing w:val="0"/>
        <w:rPr>
          <w:rFonts w:asciiTheme="minorHAnsi" w:hAnsiTheme="minorHAnsi" w:cstheme="minorHAnsi"/>
          <w:sz w:val="24"/>
          <w:szCs w:val="24"/>
        </w:rPr>
      </w:pPr>
      <w:r w:rsidRPr="00145B2B">
        <w:rPr>
          <w:rFonts w:asciiTheme="minorHAnsi" w:hAnsiTheme="minorHAnsi" w:cstheme="minorHAnsi"/>
          <w:sz w:val="24"/>
          <w:szCs w:val="24"/>
        </w:rPr>
        <w:t>Reason for writing</w:t>
      </w:r>
    </w:p>
    <w:p w14:paraId="6B1A38FB" w14:textId="248B5A7C" w:rsidR="009C0B21" w:rsidRDefault="009C0B21" w:rsidP="009641E2">
      <w:pPr>
        <w:pStyle w:val="ListParagraph"/>
        <w:spacing w:after="0" w:line="240" w:lineRule="auto"/>
        <w:contextualSpacing w:val="0"/>
        <w:rPr>
          <w:rFonts w:asciiTheme="minorHAnsi" w:hAnsiTheme="minorHAnsi" w:cstheme="minorHAnsi"/>
          <w:i/>
          <w:iCs/>
          <w:sz w:val="24"/>
          <w:szCs w:val="24"/>
        </w:rPr>
      </w:pPr>
      <w:r w:rsidRPr="00145B2B">
        <w:rPr>
          <w:rFonts w:asciiTheme="minorHAnsi" w:hAnsiTheme="minorHAnsi" w:cstheme="minorHAnsi"/>
          <w:i/>
          <w:iCs/>
          <w:sz w:val="24"/>
          <w:szCs w:val="24"/>
        </w:rPr>
        <w:t>Example: Is NC AARP aware of the potential for Congress to do away with Social Services Block Grant (SSBG) funding? As a former APS director and NAPSA member I am deeply concerned about the impact this would have on North Carolinians.</w:t>
      </w:r>
    </w:p>
    <w:p w14:paraId="3A539604" w14:textId="77777777" w:rsidR="00145B2B" w:rsidRPr="009641E2" w:rsidRDefault="00145B2B" w:rsidP="00145B2B">
      <w:pPr>
        <w:pStyle w:val="ListParagraph"/>
        <w:spacing w:after="0" w:line="240" w:lineRule="auto"/>
        <w:ind w:left="1440"/>
        <w:contextualSpacing w:val="0"/>
        <w:rPr>
          <w:rFonts w:asciiTheme="minorHAnsi" w:hAnsiTheme="minorHAnsi" w:cstheme="minorHAnsi"/>
          <w:i/>
          <w:iCs/>
          <w:sz w:val="12"/>
          <w:szCs w:val="12"/>
        </w:rPr>
      </w:pPr>
    </w:p>
    <w:p w14:paraId="36429C2F" w14:textId="77777777" w:rsidR="009C0B21" w:rsidRPr="00145B2B" w:rsidRDefault="009C0B21" w:rsidP="00145B2B">
      <w:pPr>
        <w:pStyle w:val="ListParagraph"/>
        <w:numPr>
          <w:ilvl w:val="0"/>
          <w:numId w:val="9"/>
        </w:numPr>
        <w:spacing w:after="0" w:line="240" w:lineRule="auto"/>
        <w:contextualSpacing w:val="0"/>
        <w:rPr>
          <w:rFonts w:asciiTheme="minorHAnsi" w:hAnsiTheme="minorHAnsi" w:cstheme="minorHAnsi"/>
          <w:sz w:val="24"/>
          <w:szCs w:val="24"/>
        </w:rPr>
      </w:pPr>
      <w:r w:rsidRPr="00145B2B">
        <w:rPr>
          <w:rFonts w:asciiTheme="minorHAnsi" w:hAnsiTheme="minorHAnsi" w:cstheme="minorHAnsi"/>
          <w:sz w:val="24"/>
          <w:szCs w:val="24"/>
        </w:rPr>
        <w:t xml:space="preserve">Explanation of SSBG, its importance globally and what it specifically means for our state/community. </w:t>
      </w:r>
    </w:p>
    <w:p w14:paraId="55DF44C9" w14:textId="77777777" w:rsidR="00145B2B" w:rsidRDefault="009C0B21" w:rsidP="009641E2">
      <w:pPr>
        <w:pStyle w:val="ListParagraph"/>
        <w:spacing w:after="0" w:line="240" w:lineRule="auto"/>
        <w:contextualSpacing w:val="0"/>
        <w:rPr>
          <w:rFonts w:asciiTheme="minorHAnsi" w:hAnsiTheme="minorHAnsi" w:cstheme="minorHAnsi"/>
          <w:i/>
          <w:iCs/>
          <w:sz w:val="24"/>
          <w:szCs w:val="24"/>
        </w:rPr>
      </w:pPr>
      <w:r w:rsidRPr="00145B2B">
        <w:rPr>
          <w:rFonts w:asciiTheme="minorHAnsi" w:hAnsiTheme="minorHAnsi" w:cstheme="minorHAnsi"/>
          <w:i/>
          <w:iCs/>
          <w:sz w:val="24"/>
          <w:szCs w:val="24"/>
        </w:rPr>
        <w:t xml:space="preserve">Example: SSBG is a significant source of funding for adult protective services in NC as well as nearly half of all states' APS programs. SSBG funds are federal dollars that come to all states through a formula. States decide how the money will be spent for 29 categories of social services type programs, such as Adult Protective Services and Child Protective Services. </w:t>
      </w:r>
    </w:p>
    <w:p w14:paraId="57B889FD" w14:textId="77777777" w:rsidR="00145B2B" w:rsidRPr="009641E2" w:rsidRDefault="00145B2B" w:rsidP="00145B2B">
      <w:pPr>
        <w:pStyle w:val="ListParagraph"/>
        <w:spacing w:after="0" w:line="240" w:lineRule="auto"/>
        <w:ind w:left="1440"/>
        <w:contextualSpacing w:val="0"/>
        <w:rPr>
          <w:rFonts w:asciiTheme="minorHAnsi" w:hAnsiTheme="minorHAnsi" w:cstheme="minorHAnsi"/>
          <w:i/>
          <w:iCs/>
          <w:sz w:val="12"/>
          <w:szCs w:val="12"/>
        </w:rPr>
      </w:pPr>
    </w:p>
    <w:p w14:paraId="057CF4DE" w14:textId="5D92A153" w:rsidR="009C0B21" w:rsidRDefault="009C0B21" w:rsidP="009641E2">
      <w:pPr>
        <w:pStyle w:val="ListParagraph"/>
        <w:spacing w:after="0" w:line="240" w:lineRule="auto"/>
        <w:contextualSpacing w:val="0"/>
        <w:rPr>
          <w:rFonts w:asciiTheme="minorHAnsi" w:hAnsiTheme="minorHAnsi" w:cstheme="minorHAnsi"/>
          <w:i/>
          <w:iCs/>
          <w:sz w:val="24"/>
          <w:szCs w:val="24"/>
        </w:rPr>
      </w:pPr>
      <w:r w:rsidRPr="00145B2B">
        <w:rPr>
          <w:rFonts w:asciiTheme="minorHAnsi" w:hAnsiTheme="minorHAnsi" w:cstheme="minorHAnsi"/>
          <w:i/>
          <w:iCs/>
          <w:sz w:val="24"/>
          <w:szCs w:val="24"/>
        </w:rPr>
        <w:t xml:space="preserve">SSBG may also fund </w:t>
      </w:r>
      <w:proofErr w:type="gramStart"/>
      <w:r w:rsidRPr="00145B2B">
        <w:rPr>
          <w:rFonts w:asciiTheme="minorHAnsi" w:hAnsiTheme="minorHAnsi" w:cstheme="minorHAnsi"/>
          <w:i/>
          <w:iCs/>
          <w:sz w:val="24"/>
          <w:szCs w:val="24"/>
        </w:rPr>
        <w:t>services</w:t>
      </w:r>
      <w:proofErr w:type="gramEnd"/>
      <w:r w:rsidRPr="00145B2B">
        <w:rPr>
          <w:rFonts w:asciiTheme="minorHAnsi" w:hAnsiTheme="minorHAnsi" w:cstheme="minorHAnsi"/>
          <w:i/>
          <w:iCs/>
          <w:sz w:val="24"/>
          <w:szCs w:val="24"/>
        </w:rPr>
        <w:t xml:space="preserve"> supporting older adults such as home delivered meals and in home support services. In NC, SSBG is provided to all 100 county departments of social services to help fund these statutorily mandated services. You may recall that NC APS is funded with SSBG and county budget funds. The NC legislature authorizes no state funds for the provision of APS services.</w:t>
      </w:r>
    </w:p>
    <w:p w14:paraId="0E4F57C4" w14:textId="77777777" w:rsidR="00145B2B" w:rsidRPr="009641E2" w:rsidRDefault="00145B2B" w:rsidP="00145B2B">
      <w:pPr>
        <w:pStyle w:val="ListParagraph"/>
        <w:spacing w:after="0" w:line="240" w:lineRule="auto"/>
        <w:ind w:left="1440"/>
        <w:contextualSpacing w:val="0"/>
        <w:rPr>
          <w:rFonts w:asciiTheme="minorHAnsi" w:hAnsiTheme="minorHAnsi" w:cstheme="minorHAnsi"/>
          <w:i/>
          <w:iCs/>
          <w:sz w:val="12"/>
          <w:szCs w:val="12"/>
        </w:rPr>
      </w:pPr>
    </w:p>
    <w:p w14:paraId="25CAA844" w14:textId="77777777" w:rsidR="009C0B21" w:rsidRPr="00145B2B" w:rsidRDefault="009C0B21" w:rsidP="00145B2B">
      <w:pPr>
        <w:pStyle w:val="ListParagraph"/>
        <w:numPr>
          <w:ilvl w:val="0"/>
          <w:numId w:val="9"/>
        </w:numPr>
        <w:spacing w:after="0" w:line="240" w:lineRule="auto"/>
        <w:contextualSpacing w:val="0"/>
        <w:rPr>
          <w:rFonts w:asciiTheme="minorHAnsi" w:hAnsiTheme="minorHAnsi" w:cstheme="minorHAnsi"/>
          <w:sz w:val="24"/>
          <w:szCs w:val="24"/>
        </w:rPr>
      </w:pPr>
      <w:r w:rsidRPr="00145B2B">
        <w:rPr>
          <w:rFonts w:asciiTheme="minorHAnsi" w:hAnsiTheme="minorHAnsi" w:cstheme="minorHAnsi"/>
          <w:sz w:val="24"/>
          <w:szCs w:val="24"/>
        </w:rPr>
        <w:t>How your partner can help</w:t>
      </w:r>
    </w:p>
    <w:p w14:paraId="48A3BBC5" w14:textId="77777777" w:rsidR="00145B2B" w:rsidRPr="00145B2B" w:rsidRDefault="009C0B21" w:rsidP="009641E2">
      <w:pPr>
        <w:pStyle w:val="ListParagraph"/>
        <w:spacing w:after="0" w:line="240" w:lineRule="auto"/>
        <w:contextualSpacing w:val="0"/>
        <w:rPr>
          <w:rFonts w:asciiTheme="minorHAnsi" w:hAnsiTheme="minorHAnsi" w:cstheme="minorHAnsi"/>
          <w:i/>
          <w:iCs/>
          <w:sz w:val="24"/>
          <w:szCs w:val="24"/>
        </w:rPr>
      </w:pPr>
      <w:r w:rsidRPr="00145B2B">
        <w:rPr>
          <w:rFonts w:asciiTheme="minorHAnsi" w:hAnsiTheme="minorHAnsi" w:cstheme="minorHAnsi"/>
          <w:i/>
          <w:iCs/>
          <w:sz w:val="24"/>
          <w:szCs w:val="24"/>
        </w:rPr>
        <w:t xml:space="preserve">Example: I'm collaborating with the National Adult Protective Services Association (NAPSA) to get APS programs and partners across the country involved with education and advocacy on the likely elimination loss of SSBG funds during the Congressional budget reconciliation (learn more on reconciliation - </w:t>
      </w:r>
      <w:hyperlink r:id="rId15" w:history="1">
        <w:r w:rsidRPr="00145B2B">
          <w:rPr>
            <w:rStyle w:val="Hyperlink"/>
            <w:rFonts w:asciiTheme="minorHAnsi" w:hAnsiTheme="minorHAnsi" w:cstheme="minorHAnsi"/>
            <w:i/>
            <w:iCs/>
            <w:sz w:val="24"/>
            <w:szCs w:val="24"/>
          </w:rPr>
          <w:t>https://bipartisanpolicy.org/explainer/budget-reconciliation-simplified/</w:t>
        </w:r>
      </w:hyperlink>
      <w:r w:rsidRPr="00145B2B">
        <w:rPr>
          <w:rFonts w:asciiTheme="minorHAnsi" w:hAnsiTheme="minorHAnsi" w:cstheme="minorHAnsi"/>
          <w:i/>
          <w:iCs/>
          <w:sz w:val="24"/>
          <w:szCs w:val="24"/>
        </w:rPr>
        <w:t>). There is also a campaign to contact US Senators and Representatives to educate them on SSBG and urge them to oppose any proposal of elimination. The loss of SSBG would be disastrous for APS, older adults and people with disabilities.</w:t>
      </w:r>
    </w:p>
    <w:p w14:paraId="31AAE3CB" w14:textId="77777777" w:rsidR="00145B2B" w:rsidRPr="009641E2" w:rsidRDefault="00145B2B" w:rsidP="00145B2B">
      <w:pPr>
        <w:ind w:left="720"/>
        <w:rPr>
          <w:rFonts w:asciiTheme="minorHAnsi" w:hAnsiTheme="minorHAnsi" w:cstheme="minorHAnsi"/>
          <w:i/>
          <w:iCs/>
          <w:sz w:val="12"/>
          <w:szCs w:val="12"/>
        </w:rPr>
      </w:pPr>
    </w:p>
    <w:p w14:paraId="4556EEC0" w14:textId="4C674ABC" w:rsidR="009C0B21" w:rsidRPr="00145B2B" w:rsidRDefault="009C0B21" w:rsidP="009641E2">
      <w:pPr>
        <w:pStyle w:val="ListParagraph"/>
        <w:spacing w:after="0" w:line="240" w:lineRule="auto"/>
        <w:contextualSpacing w:val="0"/>
        <w:rPr>
          <w:rFonts w:asciiTheme="minorHAnsi" w:hAnsiTheme="minorHAnsi" w:cstheme="minorHAnsi"/>
          <w:i/>
          <w:iCs/>
          <w:sz w:val="24"/>
          <w:szCs w:val="24"/>
        </w:rPr>
      </w:pPr>
      <w:r w:rsidRPr="00145B2B">
        <w:rPr>
          <w:rFonts w:asciiTheme="minorHAnsi" w:hAnsiTheme="minorHAnsi" w:cstheme="minorHAnsi"/>
          <w:i/>
          <w:iCs/>
          <w:sz w:val="24"/>
          <w:szCs w:val="24"/>
        </w:rPr>
        <w:t xml:space="preserve">If AARP is already in the thick of this fight, could you let me know how? If AARP </w:t>
      </w:r>
      <w:proofErr w:type="gramStart"/>
      <w:r w:rsidRPr="00145B2B">
        <w:rPr>
          <w:rFonts w:asciiTheme="minorHAnsi" w:hAnsiTheme="minorHAnsi" w:cstheme="minorHAnsi"/>
          <w:i/>
          <w:iCs/>
          <w:sz w:val="24"/>
          <w:szCs w:val="24"/>
        </w:rPr>
        <w:t>isn't</w:t>
      </w:r>
      <w:proofErr w:type="gramEnd"/>
      <w:r w:rsidRPr="00145B2B">
        <w:rPr>
          <w:rFonts w:asciiTheme="minorHAnsi" w:hAnsiTheme="minorHAnsi" w:cstheme="minorHAnsi"/>
          <w:i/>
          <w:iCs/>
          <w:sz w:val="24"/>
          <w:szCs w:val="24"/>
        </w:rPr>
        <w:t xml:space="preserve"> in the thick of this fight to preserve these funds, would you like to have more information? </w:t>
      </w:r>
      <w:proofErr w:type="gramStart"/>
      <w:r w:rsidRPr="00145B2B">
        <w:rPr>
          <w:rFonts w:asciiTheme="minorHAnsi" w:hAnsiTheme="minorHAnsi" w:cstheme="minorHAnsi"/>
          <w:i/>
          <w:iCs/>
          <w:sz w:val="24"/>
          <w:szCs w:val="24"/>
        </w:rPr>
        <w:t>I'd</w:t>
      </w:r>
      <w:proofErr w:type="gramEnd"/>
      <w:r w:rsidRPr="00145B2B">
        <w:rPr>
          <w:rFonts w:asciiTheme="minorHAnsi" w:hAnsiTheme="minorHAnsi" w:cstheme="minorHAnsi"/>
          <w:i/>
          <w:iCs/>
          <w:sz w:val="24"/>
          <w:szCs w:val="24"/>
        </w:rPr>
        <w:t xml:space="preserve"> be glad to provide information and connect you with NAPSA.</w:t>
      </w:r>
    </w:p>
    <w:p w14:paraId="33121537" w14:textId="77777777" w:rsidR="009C0B21" w:rsidRPr="009641E2" w:rsidRDefault="009C0B21" w:rsidP="00145B2B">
      <w:pPr>
        <w:rPr>
          <w:rFonts w:asciiTheme="minorHAnsi" w:hAnsiTheme="minorHAnsi" w:cstheme="minorHAnsi"/>
          <w:sz w:val="12"/>
          <w:szCs w:val="12"/>
        </w:rPr>
      </w:pPr>
    </w:p>
    <w:p w14:paraId="57C4B42C" w14:textId="77777777" w:rsidR="009C0B21" w:rsidRPr="00145B2B" w:rsidRDefault="009C0B21" w:rsidP="009641E2">
      <w:pPr>
        <w:pStyle w:val="ListParagraph"/>
        <w:spacing w:after="0" w:line="240" w:lineRule="auto"/>
        <w:contextualSpacing w:val="0"/>
        <w:rPr>
          <w:rFonts w:asciiTheme="minorHAnsi" w:hAnsiTheme="minorHAnsi" w:cstheme="minorHAnsi"/>
          <w:i/>
          <w:iCs/>
          <w:sz w:val="24"/>
          <w:szCs w:val="24"/>
        </w:rPr>
      </w:pPr>
      <w:r w:rsidRPr="00145B2B">
        <w:rPr>
          <w:rFonts w:asciiTheme="minorHAnsi" w:hAnsiTheme="minorHAnsi" w:cstheme="minorHAnsi"/>
          <w:i/>
          <w:iCs/>
          <w:sz w:val="24"/>
          <w:szCs w:val="24"/>
        </w:rPr>
        <w:t xml:space="preserve">Hope to hear from you soon. </w:t>
      </w:r>
    </w:p>
    <w:p w14:paraId="711B95A5" w14:textId="77777777" w:rsidR="009C0B21" w:rsidRPr="00833925" w:rsidRDefault="009C0B21" w:rsidP="00145B2B">
      <w:pPr>
        <w:rPr>
          <w:rFonts w:asciiTheme="minorHAnsi" w:hAnsiTheme="minorHAnsi" w:cstheme="minorHAnsi"/>
          <w:sz w:val="24"/>
          <w:szCs w:val="24"/>
        </w:rPr>
      </w:pPr>
    </w:p>
    <w:sectPr w:rsidR="009C0B21" w:rsidRPr="00833925" w:rsidSect="00C90939">
      <w:type w:val="continuous"/>
      <w:pgSz w:w="12240" w:h="15840"/>
      <w:pgMar w:top="1440" w:right="1080" w:bottom="1440" w:left="1080" w:header="720" w:footer="780" w:gutter="0"/>
      <w:pgBorders w:offsetFrom="page">
        <w:top w:val="single" w:sz="18" w:space="24" w:color="354679"/>
        <w:left w:val="single" w:sz="18" w:space="24" w:color="354679"/>
        <w:bottom w:val="single" w:sz="18" w:space="24" w:color="354679"/>
        <w:right w:val="single" w:sz="18" w:space="24" w:color="35467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BE9D8" w14:textId="77777777" w:rsidR="008D6885" w:rsidRDefault="008D6885" w:rsidP="009641E2">
      <w:r>
        <w:separator/>
      </w:r>
    </w:p>
  </w:endnote>
  <w:endnote w:type="continuationSeparator" w:id="0">
    <w:p w14:paraId="4079ADF4" w14:textId="77777777" w:rsidR="008D6885" w:rsidRDefault="008D6885" w:rsidP="0096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Calibri" w:hAnsi="Arial" w:cs="Arial"/>
        <w:color w:val="354679"/>
        <w:szCs w:val="20"/>
      </w:rPr>
      <w:id w:val="2146312593"/>
      <w:docPartObj>
        <w:docPartGallery w:val="Page Numbers (Bottom of Page)"/>
        <w:docPartUnique/>
      </w:docPartObj>
    </w:sdtPr>
    <w:sdtEndPr>
      <w:rPr>
        <w:caps/>
        <w:noProof/>
        <w:sz w:val="18"/>
        <w:szCs w:val="22"/>
      </w:rPr>
    </w:sdtEndPr>
    <w:sdtContent>
      <w:p w14:paraId="11BC3EE8" w14:textId="0A3D33AE" w:rsidR="009641E2" w:rsidRPr="009641E2" w:rsidRDefault="009641E2" w:rsidP="009641E2">
        <w:pPr>
          <w:tabs>
            <w:tab w:val="center" w:pos="4680"/>
            <w:tab w:val="right" w:pos="9360"/>
          </w:tabs>
          <w:jc w:val="center"/>
          <w:rPr>
            <w:rFonts w:ascii="Arial" w:eastAsia="Calibri" w:hAnsi="Arial" w:cs="Arial"/>
            <w:caps/>
            <w:color w:val="354679"/>
            <w:sz w:val="18"/>
          </w:rPr>
        </w:pPr>
        <w:sdt>
          <w:sdtPr>
            <w:rPr>
              <w:rFonts w:ascii="Arial" w:eastAsia="Calibri" w:hAnsi="Arial" w:cs="Arial"/>
              <w:color w:val="354679"/>
              <w:szCs w:val="20"/>
            </w:rPr>
            <w:id w:val="-564799732"/>
            <w:docPartObj>
              <w:docPartGallery w:val="Page Numbers (Bottom of Page)"/>
              <w:docPartUnique/>
            </w:docPartObj>
          </w:sdtPr>
          <w:sdtContent>
            <w:r w:rsidRPr="009641E2">
              <w:rPr>
                <w:rFonts w:ascii="Arial" w:eastAsia="Calibri" w:hAnsi="Arial" w:cs="Arial"/>
                <w:color w:val="354679"/>
                <w:sz w:val="18"/>
                <w:szCs w:val="18"/>
              </w:rPr>
              <w:t xml:space="preserve">202-370-6292   |   1612 K STREET NW #200, WASHINGTON, DC 20006   |   WWW.NAPSA-NOW.ORG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82B60" w14:textId="77777777" w:rsidR="008D6885" w:rsidRDefault="008D6885" w:rsidP="009641E2">
      <w:r>
        <w:separator/>
      </w:r>
    </w:p>
  </w:footnote>
  <w:footnote w:type="continuationSeparator" w:id="0">
    <w:p w14:paraId="582518BC" w14:textId="77777777" w:rsidR="008D6885" w:rsidRDefault="008D6885" w:rsidP="00964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AD754" w14:textId="35BF10FE" w:rsidR="009641E2" w:rsidRDefault="009641E2">
    <w:pPr>
      <w:pStyle w:val="Header"/>
    </w:pPr>
    <w:r>
      <w:rPr>
        <w:rFonts w:ascii="Arial" w:eastAsia="Calibri" w:hAnsi="Arial" w:cs="Arial"/>
        <w:i/>
        <w:caps/>
        <w:noProof/>
        <w:sz w:val="24"/>
      </w:rPr>
      <w:drawing>
        <wp:anchor distT="0" distB="0" distL="114300" distR="114300" simplePos="0" relativeHeight="251659264" behindDoc="0" locked="0" layoutInCell="1" allowOverlap="1" wp14:anchorId="7DFBB4CA" wp14:editId="374BAAB7">
          <wp:simplePos x="0" y="0"/>
          <wp:positionH relativeFrom="margin">
            <wp:align>center</wp:align>
          </wp:positionH>
          <wp:positionV relativeFrom="paragraph">
            <wp:posOffset>-9525</wp:posOffset>
          </wp:positionV>
          <wp:extent cx="3790950" cy="623570"/>
          <wp:effectExtent l="0" t="0" r="0" b="5080"/>
          <wp:wrapTopAndBottom/>
          <wp:docPr id="1234499582" name="Picture 1234499582" descr="A close-up of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13565" name="Picture 678613565" descr="A close-up of blu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0" cy="6235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5534E"/>
    <w:multiLevelType w:val="hybridMultilevel"/>
    <w:tmpl w:val="402C49F4"/>
    <w:lvl w:ilvl="0" w:tplc="60A4D7FE">
      <w:numFmt w:val="bullet"/>
      <w:lvlText w:val="•"/>
      <w:lvlJc w:val="left"/>
      <w:pPr>
        <w:ind w:left="1440" w:hanging="72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4F08DD"/>
    <w:multiLevelType w:val="hybridMultilevel"/>
    <w:tmpl w:val="49FCE160"/>
    <w:lvl w:ilvl="0" w:tplc="60A4D7FE">
      <w:numFmt w:val="bullet"/>
      <w:lvlText w:val="•"/>
      <w:lvlJc w:val="left"/>
      <w:pPr>
        <w:ind w:left="720" w:hanging="72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8C68BB"/>
    <w:multiLevelType w:val="hybridMultilevel"/>
    <w:tmpl w:val="4D92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9679B"/>
    <w:multiLevelType w:val="hybridMultilevel"/>
    <w:tmpl w:val="9CE0B9D6"/>
    <w:lvl w:ilvl="0" w:tplc="3522DF7A">
      <w:numFmt w:val="bullet"/>
      <w:lvlText w:val=""/>
      <w:lvlJc w:val="left"/>
      <w:pPr>
        <w:ind w:left="780" w:hanging="420"/>
      </w:pPr>
      <w:rPr>
        <w:rFonts w:ascii="Symbol" w:eastAsiaTheme="minorHAnsi" w:hAnsi="Symbol"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73A68"/>
    <w:multiLevelType w:val="hybridMultilevel"/>
    <w:tmpl w:val="E48EAEA2"/>
    <w:lvl w:ilvl="0" w:tplc="60A4D7F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924DF"/>
    <w:multiLevelType w:val="hybridMultilevel"/>
    <w:tmpl w:val="73B6A3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A60201"/>
    <w:multiLevelType w:val="hybridMultilevel"/>
    <w:tmpl w:val="106EC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9581EF8"/>
    <w:multiLevelType w:val="hybridMultilevel"/>
    <w:tmpl w:val="91586CF4"/>
    <w:lvl w:ilvl="0" w:tplc="3522DF7A">
      <w:numFmt w:val="bullet"/>
      <w:lvlText w:val=""/>
      <w:lvlJc w:val="left"/>
      <w:pPr>
        <w:ind w:left="1140" w:hanging="420"/>
      </w:pPr>
      <w:rPr>
        <w:rFonts w:ascii="Symbol" w:eastAsiaTheme="minorHAnsi" w:hAnsi="Symbol"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7780174">
    <w:abstractNumId w:val="6"/>
  </w:num>
  <w:num w:numId="2" w16cid:durableId="1380058628">
    <w:abstractNumId w:val="3"/>
  </w:num>
  <w:num w:numId="3" w16cid:durableId="1808552430">
    <w:abstractNumId w:val="7"/>
  </w:num>
  <w:num w:numId="4" w16cid:durableId="455686460">
    <w:abstractNumId w:val="3"/>
  </w:num>
  <w:num w:numId="5" w16cid:durableId="1377506345">
    <w:abstractNumId w:val="2"/>
  </w:num>
  <w:num w:numId="6" w16cid:durableId="1047611053">
    <w:abstractNumId w:val="4"/>
  </w:num>
  <w:num w:numId="7" w16cid:durableId="151529455">
    <w:abstractNumId w:val="1"/>
  </w:num>
  <w:num w:numId="8" w16cid:durableId="2082368752">
    <w:abstractNumId w:val="0"/>
  </w:num>
  <w:num w:numId="9" w16cid:durableId="282928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786"/>
    <w:rsid w:val="00145B2B"/>
    <w:rsid w:val="002132F2"/>
    <w:rsid w:val="00277786"/>
    <w:rsid w:val="002B70B6"/>
    <w:rsid w:val="002F23E4"/>
    <w:rsid w:val="00306F33"/>
    <w:rsid w:val="003A0DA9"/>
    <w:rsid w:val="003A612C"/>
    <w:rsid w:val="0042459D"/>
    <w:rsid w:val="004658BB"/>
    <w:rsid w:val="004D582C"/>
    <w:rsid w:val="00612CEB"/>
    <w:rsid w:val="006A7378"/>
    <w:rsid w:val="006C129D"/>
    <w:rsid w:val="00833925"/>
    <w:rsid w:val="008D6885"/>
    <w:rsid w:val="00957648"/>
    <w:rsid w:val="009641E2"/>
    <w:rsid w:val="009C0B21"/>
    <w:rsid w:val="00B874CB"/>
    <w:rsid w:val="00C90939"/>
    <w:rsid w:val="00D34EC9"/>
    <w:rsid w:val="00DA7F5E"/>
    <w:rsid w:val="00E45298"/>
    <w:rsid w:val="00E455D1"/>
    <w:rsid w:val="00E77A2A"/>
    <w:rsid w:val="00F5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3501C"/>
  <w15:chartTrackingRefBased/>
  <w15:docId w15:val="{0F5BB10D-4108-433B-87ED-F778A734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78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786"/>
    <w:rPr>
      <w:color w:val="0563C1"/>
      <w:u w:val="single"/>
    </w:rPr>
  </w:style>
  <w:style w:type="paragraph" w:styleId="ListParagraph">
    <w:name w:val="List Paragraph"/>
    <w:basedOn w:val="Normal"/>
    <w:uiPriority w:val="34"/>
    <w:qFormat/>
    <w:rsid w:val="00277786"/>
    <w:pPr>
      <w:spacing w:after="160" w:line="252" w:lineRule="auto"/>
      <w:ind w:left="720"/>
      <w:contextualSpacing/>
    </w:pPr>
  </w:style>
  <w:style w:type="character" w:styleId="FollowedHyperlink">
    <w:name w:val="FollowedHyperlink"/>
    <w:basedOn w:val="DefaultParagraphFont"/>
    <w:uiPriority w:val="99"/>
    <w:semiHidden/>
    <w:unhideWhenUsed/>
    <w:rsid w:val="00277786"/>
    <w:rPr>
      <w:color w:val="954F72" w:themeColor="followedHyperlink"/>
      <w:u w:val="single"/>
    </w:rPr>
  </w:style>
  <w:style w:type="character" w:styleId="UnresolvedMention">
    <w:name w:val="Unresolved Mention"/>
    <w:basedOn w:val="DefaultParagraphFont"/>
    <w:uiPriority w:val="99"/>
    <w:semiHidden/>
    <w:unhideWhenUsed/>
    <w:rsid w:val="00F528EB"/>
    <w:rPr>
      <w:color w:val="605E5C"/>
      <w:shd w:val="clear" w:color="auto" w:fill="E1DFDD"/>
    </w:rPr>
  </w:style>
  <w:style w:type="paragraph" w:styleId="Header">
    <w:name w:val="header"/>
    <w:basedOn w:val="Normal"/>
    <w:link w:val="HeaderChar"/>
    <w:uiPriority w:val="99"/>
    <w:unhideWhenUsed/>
    <w:rsid w:val="009641E2"/>
    <w:pPr>
      <w:tabs>
        <w:tab w:val="center" w:pos="4680"/>
        <w:tab w:val="right" w:pos="9360"/>
      </w:tabs>
    </w:pPr>
  </w:style>
  <w:style w:type="character" w:customStyle="1" w:styleId="HeaderChar">
    <w:name w:val="Header Char"/>
    <w:basedOn w:val="DefaultParagraphFont"/>
    <w:link w:val="Header"/>
    <w:uiPriority w:val="99"/>
    <w:rsid w:val="009641E2"/>
    <w:rPr>
      <w:rFonts w:ascii="Calibri" w:hAnsi="Calibri" w:cs="Calibri"/>
    </w:rPr>
  </w:style>
  <w:style w:type="paragraph" w:styleId="Footer">
    <w:name w:val="footer"/>
    <w:basedOn w:val="Normal"/>
    <w:link w:val="FooterChar"/>
    <w:uiPriority w:val="99"/>
    <w:unhideWhenUsed/>
    <w:rsid w:val="009641E2"/>
    <w:pPr>
      <w:tabs>
        <w:tab w:val="center" w:pos="4680"/>
        <w:tab w:val="right" w:pos="9360"/>
      </w:tabs>
    </w:pPr>
  </w:style>
  <w:style w:type="character" w:customStyle="1" w:styleId="FooterChar">
    <w:name w:val="Footer Char"/>
    <w:basedOn w:val="DefaultParagraphFont"/>
    <w:link w:val="Footer"/>
    <w:uiPriority w:val="99"/>
    <w:rsid w:val="009641E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842699">
      <w:bodyDiv w:val="1"/>
      <w:marLeft w:val="0"/>
      <w:marRight w:val="0"/>
      <w:marTop w:val="0"/>
      <w:marBottom w:val="0"/>
      <w:divBdr>
        <w:top w:val="none" w:sz="0" w:space="0" w:color="auto"/>
        <w:left w:val="none" w:sz="0" w:space="0" w:color="auto"/>
        <w:bottom w:val="none" w:sz="0" w:space="0" w:color="auto"/>
        <w:right w:val="none" w:sz="0" w:space="0" w:color="auto"/>
      </w:divBdr>
    </w:div>
    <w:div w:id="414790986">
      <w:bodyDiv w:val="1"/>
      <w:marLeft w:val="0"/>
      <w:marRight w:val="0"/>
      <w:marTop w:val="0"/>
      <w:marBottom w:val="0"/>
      <w:divBdr>
        <w:top w:val="none" w:sz="0" w:space="0" w:color="auto"/>
        <w:left w:val="none" w:sz="0" w:space="0" w:color="auto"/>
        <w:bottom w:val="none" w:sz="0" w:space="0" w:color="auto"/>
        <w:right w:val="none" w:sz="0" w:space="0" w:color="auto"/>
      </w:divBdr>
    </w:div>
    <w:div w:id="898593782">
      <w:bodyDiv w:val="1"/>
      <w:marLeft w:val="0"/>
      <w:marRight w:val="0"/>
      <w:marTop w:val="0"/>
      <w:marBottom w:val="0"/>
      <w:divBdr>
        <w:top w:val="none" w:sz="0" w:space="0" w:color="auto"/>
        <w:left w:val="none" w:sz="0" w:space="0" w:color="auto"/>
        <w:bottom w:val="none" w:sz="0" w:space="0" w:color="auto"/>
        <w:right w:val="none" w:sz="0" w:space="0" w:color="auto"/>
      </w:divBdr>
    </w:div>
    <w:div w:id="100952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artisanpolicy.org/explainer/budget-reconciliation-simplifie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nate.gov/general/contact_information/senators_cfm.cfm?OrderBy=state&amp;Sort=ASC" TargetMode="External"/><Relationship Id="rId5" Type="http://schemas.openxmlformats.org/officeDocument/2006/relationships/webSettings" Target="webSettings.xml"/><Relationship Id="rId15" Type="http://schemas.openxmlformats.org/officeDocument/2006/relationships/hyperlink" Target="https://bipartisanpolicy.org/explainer/budget-reconciliation-simplified/" TargetMode="External"/><Relationship Id="rId10" Type="http://schemas.openxmlformats.org/officeDocument/2006/relationships/hyperlink" Target="http://www.house.gov/representatives/" TargetMode="External"/><Relationship Id="rId4" Type="http://schemas.openxmlformats.org/officeDocument/2006/relationships/settings" Target="settings.xml"/><Relationship Id="rId9" Type="http://schemas.openxmlformats.org/officeDocument/2006/relationships/hyperlink" Target="https://bit.ly/PROTECTSSBG" TargetMode="External"/><Relationship Id="rId14" Type="http://schemas.openxmlformats.org/officeDocument/2006/relationships/hyperlink" Target="mailto:kendra.kuehn@napsa-now.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3CD3A-9B2C-40E2-A23F-E404FEC0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KKuehn</dc:creator>
  <cp:keywords/>
  <dc:description/>
  <cp:lastModifiedBy>Kendra Kuehn</cp:lastModifiedBy>
  <cp:revision>2</cp:revision>
  <dcterms:created xsi:type="dcterms:W3CDTF">2025-02-14T00:29:00Z</dcterms:created>
  <dcterms:modified xsi:type="dcterms:W3CDTF">2025-02-14T00:29:00Z</dcterms:modified>
</cp:coreProperties>
</file>